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5E" w:rsidRPr="006F5B5E" w:rsidRDefault="006F5B5E" w:rsidP="006F5B5E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6F5B5E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Игры по математике для дошкольников в домашних условиях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Математическое образование дошкольников включает в себя не только обучение навыкам счета и простейшим математическим действиям. Математическое, точнее, логико-математическое мышление детей основывается на чувственном опыте и на развитии представлений не только о количестве, но и о форме, величине, размере, о соотношениях. Математическое мышление — это, прежде всего, умение сравнивать, систематизировать, классифицировать, обобщать, делать выводы, умозаключения.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математического мышления связано с овладением математическими понятиями, а значит, с развитием речи, обогащением словаря. В речи ребенка постепенно появляются слова «столько», «сколько», «множество», «больше», «меньше», «больше чем на», «равно», «одинаково», «вчера», «сегодня», «завтра», «время», «мера», «число».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Математическое образование включает и развитие воображения, фантазии.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Мышление четырехлетнего ребенка позволяет выделять те отдельные признаки предметов, на которые раньше обращали его внимание взрослые. Дети, играя в предложенные игры и упражнения, активно используют прилагательные со значением цвета, формы, размера.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концу четырех лет ребенок может себе представить то, чего никогда не видел. В его речи появляются слова «сегодня», «вчера», «сначала», «потом» — а это означает, что он уже ощущает себя в протяженном во времени мире.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элементарных математических представлений является средством умственного развития ребенка, его познавательных способностей. Но не стоит забывать, что владение знаниями, умениями, навыками невозможно без активности и самостоятельности ребенка — без его уверенности в себе, в своих силах и способностях.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Поощряйте своего ребенка в желании учиться!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Правильный счет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помогает усвоению порядка следования чисел натурального ряда, закрепляет навыки прямого и обратного счета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мяч.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 встают кругом. Перед началом договариваются, в каком порядке (прямом или обратном) будут считать. Затем бросают мяч и называют число. Тот, кто поймал мяч, продолжает счет, перебрасывая мяч следующему игроку. Игра проходит в быстром темпе.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Счетоход</w:t>
      </w:r>
      <w:proofErr w:type="spellEnd"/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любая игрушка, которую можно спрятать.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Выбирают водящего, который на время выходит из комнаты. Дети (взрослый), оставшиеся в комнате, прячут игрушку и зовут водящего обратно.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Водящему дают инструкции, где можно найти игрушку. </w:t>
      </w:r>
      <w:proofErr w:type="gramStart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«Пройди вперед два шага, поверни налево и сделай еще три шага» и т. д.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Усложнить задание можно тем, что вместо словесного инструктирования по поиску игрушки можно составить план-схему.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Сколько здесь скамеечек?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Обращайте внимание ребенка на то, что происходит вокруг: на прогулке, на пути в магазин и т. д. Задавайте вопросы, </w:t>
      </w:r>
      <w:proofErr w:type="gramStart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«Здесь больше мальчиков или девочек?», «Давай сосчитаем, сколько скамеек в парке», «Покажи, какое дерево самое высокое, а какое самое низкое», «Сколько этажей в этом доме?».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 знаю цифры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картонные карточки с нарисованными на них цифрами от 1 до 10, карточки с кругами от 1 до 10, фишки по 10 штук двух цветов.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lastRenderedPageBreak/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Играть лучше вдвоем. Разложите все карточки картинками вверх. Цифры сложите в коробку.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очереди доставайте цифры из коробки. Задача — найти карточку с соответствующим цифре количеством кругов.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найденную карточку ставится фишка. Цифра убирается обратно в коробку.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Когда закончится игра, посчитайте, у кого больше фишек. Сделать это проще всего так: выложите фишки в два ряда и сравните, у кого ряд длиннее.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кого больше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 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игральный кубик, пуговицы (или конфеты, орехи), глубокая тарелка или коробка.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Положите пуговицы в тарелку.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очереди бросайте кубик. По выпавшему на кубике числу берете нужное количество пуговиц из тарелки. Когда тарелка опустеет — подведите итог.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Выигрывает тот, у кого пуговиц больше.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Счет на слух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карточки с изображениями предметов от 1 до 10, счетные палочки (или пуговицы), дудочка (или барабан, бубен).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Покажите ребенку карточку с картинками и предложите продудеть или постучать столько раз, сколько предметов изображено на карточке. Считайте вслух: «Один, два, три...».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стучите или дудите,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Чудесный стаканчик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десять стаканчиков из-под йогурта, небольшая игрушка, помещающаяся в стаканчик.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каждый стаканчик наклейте цифру.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Выберите водящего. Он должен отвернуться. За это время спрячьте под один из стаканчиков игрушку.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отвечать подсказками: «Нет, больше», «Нет, меньше».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Праздник в зоопарке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все мягкие игрушки, какие есть в доме, счетные палочки (или пуговицы).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Поставьте перед малышом игрушки животных. Предложите их «покормить».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будете называть число, а он выкладывать перед каждой игрушкой нужное количество палочек (пуговиц).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Кто где...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учит ребенка различать положение предметов в пространстве (впереди, сзади, между, посередине, справа, слева, внизу, вверху)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 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любые игрушки.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Расставьте игрушки в разных местах комнаты. Спросите ребенка, какая игрушка стоит впереди, позади, рядом, далеко и т. д. Спросите, что находится сверху, что снизу,- что справа, слева и т. д.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Много - мало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на усвоение ребенком понятии «много, «мало», «один», «несколько», «больше», «меньше», «поровну»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Данную игру можно проводить во время прогулки или дома.</w:t>
      </w:r>
    </w:p>
    <w:p w:rsidR="006F5B5E" w:rsidRPr="006F5B5E" w:rsidRDefault="006F5B5E" w:rsidP="006F5B5E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</w:pPr>
      <w:r w:rsidRPr="006F5B5E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lastRenderedPageBreak/>
        <w:t xml:space="preserve">Только в </w:t>
      </w:r>
      <w:proofErr w:type="spellStart"/>
      <w:r w:rsidRPr="006F5B5E">
        <w:rPr>
          <w:rFonts w:ascii="Helvetica" w:eastAsia="Times New Roman" w:hAnsi="Helvetica" w:cs="Helvetica"/>
          <w:color w:val="000000"/>
          <w:sz w:val="41"/>
          <w:szCs w:val="41"/>
          <w:lang w:eastAsia="ru-RU"/>
        </w:rPr>
        <w:t>Макдоставке</w:t>
      </w:r>
      <w:proofErr w:type="spellEnd"/>
    </w:p>
    <w:p w:rsidR="006F5B5E" w:rsidRPr="006F5B5E" w:rsidRDefault="006F5B5E" w:rsidP="006F5B5E">
      <w:pPr>
        <w:shd w:val="clear" w:color="auto" w:fill="E5F0FF"/>
        <w:spacing w:after="0" w:line="240" w:lineRule="auto"/>
        <w:jc w:val="center"/>
        <w:rPr>
          <w:rFonts w:ascii="Helvetica" w:eastAsia="Times New Roman" w:hAnsi="Helvetica" w:cs="Helvetica"/>
          <w:color w:val="006AFF"/>
          <w:sz w:val="27"/>
          <w:szCs w:val="27"/>
          <w:lang w:eastAsia="ru-RU"/>
        </w:rPr>
      </w:pPr>
      <w:r w:rsidRPr="006F5B5E">
        <w:rPr>
          <w:rFonts w:ascii="Helvetica" w:eastAsia="Times New Roman" w:hAnsi="Helvetica" w:cs="Helvetica"/>
          <w:color w:val="006AFF"/>
          <w:sz w:val="27"/>
          <w:szCs w:val="27"/>
          <w:lang w:eastAsia="ru-RU"/>
        </w:rPr>
        <w:t>Узнать больше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Попросите ребенка назвать предметы, которых много, мало или одиночные. </w:t>
      </w:r>
      <w:proofErr w:type="gramStart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стульев много, стол один; книг много, животных мало.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Положите перед ребенком карточки разного цвета. Пусть зеленых карточек будет девять, а красных — пять. Спросите, каких карточек больше, каких меньше. Добавьте еще четыре красных карточки. Что теперь можно сказать?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 горки десять шагов, а сколько шагов до качелей?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Гуляя с ребенком, считайте шаги до разных предметов, находящихся на недалеком от вас расстоянии.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Сосчитайте шаги до горки, затем до качелей.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Сравните измеренные шагами расстояния: какое больше?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Научите ребенка прогнозировать: предположите, сколько шагов нужно сделать до карусели?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Ходите разными шагами — «обычными», «лилипутскими» и «гигантскими». Сосчитайте, сколько «обычных», «лилипутских» и «гигантских» шагов нужно сделать до лестницы.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Читаем и считаем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Читая ребенку книжку, попросите его отложить столько счетных палочек, сколько, например, было зверей в сказке. После того как вы сосчитали, сколько в сказке зверюшек, спросите, кого было больше, а кого — меньше, кого — одинаковое количество.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Сравнивайте игрушки по величине. Кто больше — зайка или мишка? Кто меньше? Кто такого же роста?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Сказочник - счетовод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Вместе с ребенком можно придумывать сказки с числительными. Начните, к примеру, так: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«Жил был папа Зайчик Федя со своей семьей: женой Зайчихой, тремя сыночками и лапочкой-дочкой. Рядом с ними жил его брат — Заяц Кузя. У него тоже была семья: жена Соня и пять маленьких зайчат. Часто к ним в гости приезжала бабушка и дедушка. Когда они собирались все вместе у кого-нибудь дома, начиналось настоящее веселье...».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зарисовывать сказку или просто отмечать каждого героя черточкой, счетной палочкой или пуговичкой.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рассказывать сказки про цифры. </w:t>
      </w:r>
      <w:proofErr w:type="gramStart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«Жила была цифра Два. Однажды ей стало скучно сидеть дома, и она отправилась на прогулку в лес. Взяла с собой корзиночку, немного печенья и воды. Шла она, шла и вдруг...».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Отгадай число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способствует подготовке детей к элементарным математическим действиям сложения и вычитания, помогает закрепить навыки определения предыдущего и последующего числа в пределах первого десятка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Спросите, например, какое число больше трех, но меньше пяти; какое число меньше трех, но больше единицы, и т. д.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число задуманного вами или меньше.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Затем поменяйтесь с ребенком ролями.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Счет на кухне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lastRenderedPageBreak/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Кухня — отличное место для занятий элементарной математикой.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Ребенок может пересчитывать чашки, тарелки, ложки, помогая вам накрывать на стол или вытирать посуду.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Попросите его принести три луковицы и пять картофелин из холодильника.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Дайте ему задание налить в кастрюлю десять стаканов воды.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Вариантов заданий очень много, просто играйте с ребенком, и идеи сами будут приходить вам в голову.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Раскладываем палочки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счетные палочки (или пуговицы).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Попросите ребенка выложить на стол две палочки. Затем разложите их по двум сторонам. Спросите, сколько палочек слева, сколько справа.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Возьмите четыре палочки, пусть ребенок разделит их. Спросите его, как еще можно разложить четыре палочки. Пусть сначала он разложит их на равное количество. Затем попросите его расположить палочки так, чтобы с одной стороны лежала одна палочка, а с другой — три.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Точно так же последовательно разберите все числа в пределах десятка. Чем больше число, тем, соответственно, больше вариантов разбора.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Геометрические фигуры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счетные палочки (или спички).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Расскажите ребенку об основных геометрических фигурах. Объясните, что такое сторона, угол.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Вместе с ребенком начните составлять геометрические фигуры из палочек. Затем попросите его делать это самостоятельно.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Попробуйте составлять фигуры разного размера, с разным количеством палочек.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Учите ребенка сравнивать фигуры.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Еще один вариант —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из десяти палочек сделать два квадрата — большой и маленький (маленький квадрат составляется из двух палочек внутри большого).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Счетная мозаика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счетные палочки.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Вместе с ребенком с помощью счетных палочек начните составлять цифры или буквы.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Рядом с составленной цифрой попросите ребенка выложить соответствующее ей количество счетных палочек.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Точка - путешественница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Упражнение знакомит ребенка с основами написания цифр, прививает навыки тонкой моторики, что в дальнейшем поможет ребенку при обучении письму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тетрадь в клетку, ручка.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Сядьте за стол, разложите тетрадь, покажите ребенку, как правильно держать ручку.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Предложите поиграть в точку-путешественницу. Для этого нужно попросить ребенка поставить точку в правом верхнем углу клетки, затем в четвертой клетке левого угла в низу тетрадки (в середине клетки, в середине правой стороны клетки и т. д.).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lastRenderedPageBreak/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Можете с помощью точек и линий нарисовать простейшие узоры-дорожки.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Счет в дороге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не скучать в машине, можно провести это время с пользой: все считать.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Сосчитать можно проезжающие автобусы, дома, фонарные столбы, магазины или аптеки.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придумать каждому играющему объект для счета: например, ребенок считает большие дома, а вы — маленькие. Вы считаете желтые машины, ребенок — красные. У кого больше?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 вижу третью березу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Выберите вместе с ребенком какой-нибудь объект для счета. Можно показать ему, например, березу. А потом дать задание сосчитать, сколько берез на улице, по которой вы гуляете.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подсчитать, сколько прошло мимо людей в пальто, сколько белых машин припарковано у подъезда или сколько собак гуляет на улице.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Пространственный тренинг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пуговицы (большие и маленькие) и листок бумаги.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Задача — научить ребенка правильно </w:t>
      </w:r>
      <w:proofErr w:type="spellStart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пространственно</w:t>
      </w:r>
      <w:proofErr w:type="spellEnd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мыслить.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Пусть ребенок по вашей инструкции положит пуговицы в нужном месте. </w:t>
      </w:r>
      <w:proofErr w:type="gramStart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«Положи большую пуговицу в центре листка, еще одну — в правом углу, еще — под лист бумаги в середине» и т. д.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эго задание выполнено без ошибок, приступите к более сложному. Попросите малыша: «Положи маленькую пуговицу над большой пуговицей, которая лежит на листе бумаги (под бумагой)». (Или: слева от большой пуговицы, которая лежит в левом углу листа; справа у большой пуговицы, которая лежит в правом нижнем углу листа и т. п.)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Сложность задания увеличивайте постепенно, от занятия к занятию, но ни в коем случае не в течение одного занятия! Если ребенок стал испытывать трудности, вернитесь к более простому заданию. Не волнуйтесь, это временная ситуация.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Угадай, сколько и в какой руке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спички, пуговицы (камешки).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Ведущий берет в руки восемь - десять пуговиц (камешков) и сообщает играющим их количество.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этого, убрав руки за спину, он раскладывает пуговицы в обе руки и просит детей угадать, сколько пуговиц в какой руке.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Малыши по очереди отвечают на вопрос. Тот, кто угадает, становится ведущим.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усложнить задачу. Ведущий, назвав общее число пуговиц и распределив их в обе руки, говорит, сколько пуговиц у него в левой руке. Дети должны посчитать, сколько пуговиц осталось в правой руке.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Звонкий мяч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на развитие пространственного мышления, усвоение и закрепление понятии «верх», «низ», «право», «лево», «ближе», «дальше»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мяч.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Понятия пространственного расположения легко усваиваются в игре с мячом: мяч над головой (вверху), мяч у ног (внизу), бросим вправо, бросим влево, вперед - назад.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Задание можно и усложнить, попросив ребенка: «Ты бросаешь мяч правой рукой к моей правой руке, а левой рукой — к моей левой». В активной игре малыш гораздо лучше усваивает многие важные понятия.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Длиномер</w:t>
      </w:r>
      <w:proofErr w:type="spellEnd"/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игре ребенок обучается и закрепляет навыки обращения с понятиями «длина», «ширина», «Высота»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полоски бумаги.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lastRenderedPageBreak/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Взрослый загадывает какой-нибудь предмет (например, шкаф) и делает узкую бумажную полоску, равную его ширине.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найти отгадку, ребенку надо будет сравнить ширину разных предметов, находящихся в комнате, с длиной полоски.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Потом можно загадать другой предмет, измерив его высоту, и следующий, измерив его длину.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Слева, справа, ниже, выше - нарисую, как услышу!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на развитие пространственного мышления, усвоение и закрепление понятии «лево», «право», «верх», «низ», «между», «над», «под», «за» и т. п.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листе бумаги в центре нарисуйте круг. А дальше должен рисовать ребенок, но строго следуя вашей инструкции: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Слева от круга нарисуй треугольник, а справа от круга квадрат.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Справа от квадрата на некотором расстоянии нарисуй круг, но так, чтобы он был больше уже нарисованного.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Между большим кругом и квадратом нарисуй прямоугольник.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Слева от треугольника нарисуй маленький квадрат. Он должен быть меньше треугольника.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Выше большого квадрата нарисуй овал. Под треугольником нарисуй круг. Между маленьким квадратом и треугольником нарисуй линию. Справа от большого круга нарисуй флажок.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Правее флажка, на некотором расстоянии от него нарисуй треугольник. Он должен быть меньше уже имеющегося.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Слева от маленького треугольника, но справа от флажка нарисуй снежинку.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Примерно такой рисунок должен получиться у ребенка.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25B7CE" wp14:editId="1762D1E9">
            <wp:extent cx="6195060" cy="2286000"/>
            <wp:effectExtent l="0" t="0" r="0" b="0"/>
            <wp:docPr id="1" name="Рисунок 1" descr="https://kladraz.ru/images/113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13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Какой длины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Необходимый инвентарь: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полоска бумаги длиной 10 см.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Загадайте какой-нибудь предмет. Например, стол. Измерьте полоской бумаги его длину (пусть она будет равна 50 см).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Дайте ребенку полоску бумаги и попросите его найти в комнате предмет, длина которого равна пяти этим полоскам.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найти отгадку, ребенку надо будет сравнить длину разных предметов, находящихся в комнате. И все время упражняться в счете.</w:t>
      </w:r>
    </w:p>
    <w:p w:rsidR="006F5B5E" w:rsidRPr="006F5B5E" w:rsidRDefault="006F5B5E" w:rsidP="006F5B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5B5E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6F5B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Потом можно поменяться ролями.</w:t>
      </w:r>
    </w:p>
    <w:p w:rsidR="002834EC" w:rsidRDefault="002834EC">
      <w:bookmarkStart w:id="0" w:name="_GoBack"/>
      <w:bookmarkEnd w:id="0"/>
    </w:p>
    <w:sectPr w:rsidR="0028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D"/>
    <w:rsid w:val="0001504D"/>
    <w:rsid w:val="002834EC"/>
    <w:rsid w:val="00491213"/>
    <w:rsid w:val="006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1386-AF15-4933-86A1-A612DAC6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3708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dcterms:created xsi:type="dcterms:W3CDTF">2020-04-06T08:33:00Z</dcterms:created>
  <dcterms:modified xsi:type="dcterms:W3CDTF">2020-04-06T10:28:00Z</dcterms:modified>
</cp:coreProperties>
</file>