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B0" w:rsidRPr="00234039" w:rsidRDefault="00044DB0" w:rsidP="00044DB0">
      <w:pPr>
        <w:jc w:val="center"/>
        <w:rPr>
          <w:rFonts w:ascii="Times New Roman" w:hAnsi="Times New Roman" w:cs="Times New Roman"/>
          <w:sz w:val="24"/>
          <w:szCs w:val="24"/>
        </w:rPr>
      </w:pPr>
      <w:r w:rsidRPr="00234039">
        <w:rPr>
          <w:rFonts w:ascii="Times New Roman" w:hAnsi="Times New Roman" w:cs="Times New Roman"/>
          <w:sz w:val="24"/>
          <w:szCs w:val="24"/>
        </w:rPr>
        <w:t>МДОУ «Детский сад № 75»</w:t>
      </w:r>
    </w:p>
    <w:p w:rsidR="00044DB0" w:rsidRPr="00234039" w:rsidRDefault="00044DB0" w:rsidP="00044DB0">
      <w:pPr>
        <w:jc w:val="center"/>
        <w:rPr>
          <w:rFonts w:ascii="Times New Roman" w:hAnsi="Times New Roman" w:cs="Times New Roman"/>
          <w:sz w:val="24"/>
          <w:szCs w:val="24"/>
        </w:rPr>
      </w:pPr>
      <w:r w:rsidRPr="00234039">
        <w:rPr>
          <w:rFonts w:ascii="Times New Roman" w:hAnsi="Times New Roman" w:cs="Times New Roman"/>
          <w:sz w:val="24"/>
          <w:szCs w:val="24"/>
        </w:rPr>
        <w:t>Консультация для родителей</w:t>
      </w:r>
    </w:p>
    <w:p w:rsidR="00044DB0" w:rsidRPr="00044DB0" w:rsidRDefault="00044DB0" w:rsidP="00044DB0">
      <w:pPr>
        <w:jc w:val="center"/>
        <w:rPr>
          <w:rFonts w:ascii="Times New Roman" w:eastAsia="Times New Roman" w:hAnsi="Times New Roman" w:cs="Times New Roman"/>
          <w:sz w:val="24"/>
          <w:szCs w:val="24"/>
        </w:rPr>
      </w:pPr>
      <w:r w:rsidRPr="00234039">
        <w:rPr>
          <w:rFonts w:ascii="Times New Roman" w:hAnsi="Times New Roman" w:cs="Times New Roman"/>
          <w:sz w:val="24"/>
          <w:szCs w:val="24"/>
        </w:rPr>
        <w:t>«</w:t>
      </w:r>
      <w:r w:rsidRPr="00044DB0">
        <w:rPr>
          <w:rFonts w:ascii="Times New Roman" w:eastAsia="Times New Roman" w:hAnsi="Times New Roman" w:cs="Times New Roman"/>
          <w:sz w:val="24"/>
          <w:szCs w:val="24"/>
        </w:rPr>
        <w:t>О трудностях в обучении чтению и концентрации внимания на занятиях</w:t>
      </w:r>
      <w:r w:rsidRPr="00234039">
        <w:rPr>
          <w:rFonts w:ascii="Times New Roman" w:hAnsi="Times New Roman" w:cs="Times New Roman"/>
          <w:sz w:val="24"/>
          <w:szCs w:val="24"/>
        </w:rPr>
        <w:t>»</w:t>
      </w:r>
    </w:p>
    <w:p w:rsidR="00676CD3" w:rsidRPr="00676CD3" w:rsidRDefault="00676CD3" w:rsidP="00044DB0">
      <w:pPr>
        <w:pStyle w:val="a3"/>
        <w:spacing w:after="240"/>
        <w:ind w:firstLine="708"/>
        <w:rPr>
          <w:rFonts w:ascii="Times New Roman" w:eastAsia="Times New Roman" w:hAnsi="Times New Roman" w:cs="Times New Roman"/>
          <w:sz w:val="24"/>
          <w:szCs w:val="24"/>
        </w:rPr>
      </w:pPr>
      <w:proofErr w:type="gramStart"/>
      <w:r w:rsidRPr="00676CD3">
        <w:rPr>
          <w:rFonts w:ascii="Times New Roman" w:eastAsia="Times New Roman" w:hAnsi="Times New Roman" w:cs="Times New Roman"/>
          <w:sz w:val="24"/>
          <w:szCs w:val="24"/>
        </w:rPr>
        <w:t>Чтение – это сложный процесс, состоящий из ряда операций: опознание буквы, ее связи с фонемой (звуком, слияние букв в слоги, слогов в слова.</w:t>
      </w:r>
      <w:proofErr w:type="gramEnd"/>
    </w:p>
    <w:p w:rsidR="00676CD3" w:rsidRPr="00676CD3" w:rsidRDefault="00676CD3" w:rsidP="00676CD3">
      <w:pPr>
        <w:pStyle w:val="a3"/>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Причинами трудностей при обучении чтению являются:</w:t>
      </w:r>
    </w:p>
    <w:p w:rsidR="00676CD3" w:rsidRPr="00676CD3" w:rsidRDefault="00676CD3" w:rsidP="00676CD3">
      <w:pPr>
        <w:pStyle w:val="a3"/>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1. Педагогическая запущенность</w:t>
      </w:r>
    </w:p>
    <w:p w:rsidR="00676CD3" w:rsidRPr="00676CD3" w:rsidRDefault="00676CD3" w:rsidP="00676CD3">
      <w:pPr>
        <w:pStyle w:val="a3"/>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форсированность темпов обучения</w:t>
      </w:r>
    </w:p>
    <w:p w:rsidR="00676CD3" w:rsidRPr="00676CD3" w:rsidRDefault="00676CD3" w:rsidP="00676CD3">
      <w:pPr>
        <w:pStyle w:val="a3"/>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xml:space="preserve">-недостаточный </w:t>
      </w:r>
      <w:proofErr w:type="gramStart"/>
      <w:r w:rsidRPr="00676CD3">
        <w:rPr>
          <w:rFonts w:ascii="Times New Roman" w:eastAsia="Times New Roman" w:hAnsi="Times New Roman" w:cs="Times New Roman"/>
          <w:sz w:val="24"/>
          <w:szCs w:val="24"/>
        </w:rPr>
        <w:t>контроль за</w:t>
      </w:r>
      <w:proofErr w:type="gramEnd"/>
      <w:r w:rsidRPr="00676CD3">
        <w:rPr>
          <w:rFonts w:ascii="Times New Roman" w:eastAsia="Times New Roman" w:hAnsi="Times New Roman" w:cs="Times New Roman"/>
          <w:sz w:val="24"/>
          <w:szCs w:val="24"/>
        </w:rPr>
        <w:t xml:space="preserve"> усвоением знаний</w:t>
      </w:r>
    </w:p>
    <w:p w:rsidR="00676CD3" w:rsidRPr="00676CD3" w:rsidRDefault="00676CD3" w:rsidP="00676CD3">
      <w:pPr>
        <w:pStyle w:val="a3"/>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-равнодушием семьи и др.</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2. Предрасположенность, которая может долго находиться в скрытой форме, но при неблагоприятных условиях «расцветает».</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Чем раньше ребенок овладевает грамотой, тем меньше у него проблем с обучением в школе:</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буква, в отличие от звука, имеет постоянный образ, поэтому звуки легче автоматизировать через чтение в слогах, словах, фразе.</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развивается аналитико-синтетическая деятельность;</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уточняется, обогащается словарь, ребенок овладевает навыками словоизменения и словообразования;</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появляется уверенность в себе, исчезает негативное отношение к школе.</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xml:space="preserve">Сформировать стабильный, графический образ буквы помогает выкладывание буквы из палочек, ее преобразование </w:t>
      </w:r>
      <w:proofErr w:type="gramStart"/>
      <w:r w:rsidRPr="00676CD3">
        <w:rPr>
          <w:rFonts w:ascii="Times New Roman" w:eastAsia="Times New Roman" w:hAnsi="Times New Roman" w:cs="Times New Roman"/>
          <w:sz w:val="24"/>
          <w:szCs w:val="24"/>
        </w:rPr>
        <w:t>в</w:t>
      </w:r>
      <w:proofErr w:type="gramEnd"/>
      <w:r w:rsidRPr="00676CD3">
        <w:rPr>
          <w:rFonts w:ascii="Times New Roman" w:eastAsia="Times New Roman" w:hAnsi="Times New Roman" w:cs="Times New Roman"/>
          <w:sz w:val="24"/>
          <w:szCs w:val="24"/>
        </w:rPr>
        <w:t xml:space="preserve"> другую, наиболее целесообразным способом. Очень важным является развитие зрительно-пространственной ориентировки. Целесообразно проводить сравнение сходных по написанию букв, выделять общие элементы, учить видеть разницу в их расположении, что позволяет избежать смешения букв, снизит количество оптических ошибок. Эффективны приемы </w:t>
      </w:r>
      <w:r w:rsidR="003273CF">
        <w:rPr>
          <w:rFonts w:ascii="Times New Roman" w:eastAsia="Times New Roman" w:hAnsi="Times New Roman" w:cs="Times New Roman"/>
          <w:sz w:val="24"/>
          <w:szCs w:val="24"/>
        </w:rPr>
        <w:t>обведения контура буквы пальцем.</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В процессе обучения чтению, особенно на первоначальных этапах, используются книги с иллюстрациями, одноцветный или многоцветный текст, а также тексты, придуманные самим ребенком к своим рисункам.</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ребенку, доставляют ему удовольствие. Это стимулирует обучение, способствует его успешности. И помните, «игра» должна заканчиваться раньше, чем ребенок успеет от нее устать, оставив за собой чувство «голода».</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Типичные ошибки, осложняющие навыки чтения:</w:t>
      </w:r>
    </w:p>
    <w:p w:rsidR="00676CD3" w:rsidRPr="003273CF" w:rsidRDefault="00676CD3" w:rsidP="003273CF">
      <w:pPr>
        <w:pStyle w:val="a3"/>
        <w:numPr>
          <w:ilvl w:val="0"/>
          <w:numId w:val="1"/>
        </w:numPr>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Изучение алфавитных названий букв. </w:t>
      </w:r>
      <w:r w:rsidRPr="003273CF">
        <w:rPr>
          <w:rFonts w:ascii="Times New Roman" w:eastAsia="Times New Roman" w:hAnsi="Times New Roman" w:cs="Times New Roman"/>
          <w:sz w:val="24"/>
          <w:szCs w:val="24"/>
        </w:rPr>
        <w:t xml:space="preserve">Правильно будет обучать детей называть буквы звуками: не БЭ, МЭ, ША, ЭР, а коротко Б, М, </w:t>
      </w:r>
      <w:proofErr w:type="gramStart"/>
      <w:r w:rsidRPr="003273CF">
        <w:rPr>
          <w:rFonts w:ascii="Times New Roman" w:eastAsia="Times New Roman" w:hAnsi="Times New Roman" w:cs="Times New Roman"/>
          <w:sz w:val="24"/>
          <w:szCs w:val="24"/>
        </w:rPr>
        <w:t>Ш</w:t>
      </w:r>
      <w:proofErr w:type="gramEnd"/>
      <w:r w:rsidRPr="003273CF">
        <w:rPr>
          <w:rFonts w:ascii="Times New Roman" w:eastAsia="Times New Roman" w:hAnsi="Times New Roman" w:cs="Times New Roman"/>
          <w:sz w:val="24"/>
          <w:szCs w:val="24"/>
        </w:rPr>
        <w:t xml:space="preserve">, Р, в противном случае затрудняется: навык слияния букв в слоги. Ребенок </w:t>
      </w:r>
      <w:proofErr w:type="gramStart"/>
      <w:r w:rsidRPr="003273CF">
        <w:rPr>
          <w:rFonts w:ascii="Times New Roman" w:eastAsia="Times New Roman" w:hAnsi="Times New Roman" w:cs="Times New Roman"/>
          <w:sz w:val="24"/>
          <w:szCs w:val="24"/>
        </w:rPr>
        <w:t>вместо</w:t>
      </w:r>
      <w:proofErr w:type="gramEnd"/>
      <w:r w:rsidRPr="003273CF">
        <w:rPr>
          <w:rFonts w:ascii="Times New Roman" w:eastAsia="Times New Roman" w:hAnsi="Times New Roman" w:cs="Times New Roman"/>
          <w:sz w:val="24"/>
          <w:szCs w:val="24"/>
        </w:rPr>
        <w:t xml:space="preserve"> МАМА читает </w:t>
      </w:r>
      <w:r w:rsidRPr="003273CF">
        <w:rPr>
          <w:rFonts w:ascii="Times New Roman" w:eastAsia="Times New Roman" w:hAnsi="Times New Roman" w:cs="Times New Roman"/>
          <w:sz w:val="24"/>
          <w:szCs w:val="24"/>
        </w:rPr>
        <w:lastRenderedPageBreak/>
        <w:t xml:space="preserve">МЭАМЭА Легко ли ребёнку расшифровать такое слово? </w:t>
      </w:r>
      <w:proofErr w:type="gramStart"/>
      <w:r w:rsidRPr="003273CF">
        <w:rPr>
          <w:rFonts w:ascii="Times New Roman" w:eastAsia="Times New Roman" w:hAnsi="Times New Roman" w:cs="Times New Roman"/>
          <w:sz w:val="24"/>
          <w:szCs w:val="24"/>
        </w:rPr>
        <w:t>Конечно же, смысл прочитанного при чтении по буквам часто остаётся для ребёнка непонятным, а сам процесс чтения утомительным и безынтересным.</w:t>
      </w:r>
      <w:proofErr w:type="gramEnd"/>
    </w:p>
    <w:p w:rsidR="00676CD3" w:rsidRPr="00676CD3" w:rsidRDefault="00676CD3" w:rsidP="003273CF">
      <w:pPr>
        <w:pStyle w:val="a3"/>
        <w:numPr>
          <w:ilvl w:val="0"/>
          <w:numId w:val="1"/>
        </w:numPr>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Неправильное обучение слиянию бу</w:t>
      </w:r>
      <w:proofErr w:type="gramStart"/>
      <w:r w:rsidRPr="00676CD3">
        <w:rPr>
          <w:rFonts w:ascii="Times New Roman" w:eastAsia="Times New Roman" w:hAnsi="Times New Roman" w:cs="Times New Roman"/>
          <w:sz w:val="24"/>
          <w:szCs w:val="24"/>
        </w:rPr>
        <w:t>кв в сл</w:t>
      </w:r>
      <w:proofErr w:type="gramEnd"/>
      <w:r w:rsidRPr="00676CD3">
        <w:rPr>
          <w:rFonts w:ascii="Times New Roman" w:eastAsia="Times New Roman" w:hAnsi="Times New Roman" w:cs="Times New Roman"/>
          <w:sz w:val="24"/>
          <w:szCs w:val="24"/>
        </w:rPr>
        <w:t>оги и чтению слогов и слов;</w:t>
      </w:r>
    </w:p>
    <w:p w:rsidR="00676CD3" w:rsidRPr="00676CD3" w:rsidRDefault="00676CD3" w:rsidP="003273CF">
      <w:pPr>
        <w:pStyle w:val="a3"/>
        <w:numPr>
          <w:ilvl w:val="0"/>
          <w:numId w:val="1"/>
        </w:numPr>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Неправильный подход при обучении:</w:t>
      </w:r>
    </w:p>
    <w:p w:rsidR="00676CD3" w:rsidRPr="00676CD3" w:rsidRDefault="00676CD3" w:rsidP="003273CF">
      <w:pPr>
        <w:pStyle w:val="a3"/>
        <w:numPr>
          <w:ilvl w:val="0"/>
          <w:numId w:val="1"/>
        </w:numPr>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М и</w:t>
      </w:r>
      <w:proofErr w:type="gramStart"/>
      <w:r w:rsidRPr="00676CD3">
        <w:rPr>
          <w:rFonts w:ascii="Times New Roman" w:eastAsia="Times New Roman" w:hAnsi="Times New Roman" w:cs="Times New Roman"/>
          <w:sz w:val="24"/>
          <w:szCs w:val="24"/>
        </w:rPr>
        <w:t xml:space="preserve"> А</w:t>
      </w:r>
      <w:proofErr w:type="gramEnd"/>
      <w:r w:rsidRPr="00676CD3">
        <w:rPr>
          <w:rFonts w:ascii="Times New Roman" w:eastAsia="Times New Roman" w:hAnsi="Times New Roman" w:cs="Times New Roman"/>
          <w:sz w:val="24"/>
          <w:szCs w:val="24"/>
        </w:rPr>
        <w:t xml:space="preserve"> будет МА.</w:t>
      </w:r>
    </w:p>
    <w:p w:rsidR="00676CD3" w:rsidRPr="00676CD3" w:rsidRDefault="00676CD3" w:rsidP="003273CF">
      <w:pPr>
        <w:pStyle w:val="a3"/>
        <w:numPr>
          <w:ilvl w:val="0"/>
          <w:numId w:val="1"/>
        </w:numPr>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побуквенное чтение: М, А, М, А.</w:t>
      </w:r>
    </w:p>
    <w:p w:rsidR="00676CD3" w:rsidRPr="00676CD3" w:rsidRDefault="00676CD3" w:rsidP="003273CF">
      <w:pPr>
        <w:pStyle w:val="a3"/>
        <w:numPr>
          <w:ilvl w:val="0"/>
          <w:numId w:val="1"/>
        </w:numPr>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прочитывание глазами, а затем произнесение слов или фраз, не глядя в книгу.</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Правильное обучение навыкам чтения</w:t>
      </w:r>
      <w:r w:rsidR="00044DB0">
        <w:rPr>
          <w:rFonts w:ascii="Times New Roman" w:eastAsia="Times New Roman" w:hAnsi="Times New Roman" w:cs="Times New Roman"/>
          <w:sz w:val="24"/>
          <w:szCs w:val="24"/>
        </w:rPr>
        <w:t>:</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Ребёнок тянет первый звук до тех пор, пока не дойдет до второго: МММА – МММА; СССОК; РРРАК.</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xml:space="preserve">Основной причиной возникновения нарушений чтения и письма многие исследователи считают недостатки произношения детей, которые сопровождаются недоразвитием процессов </w:t>
      </w:r>
      <w:proofErr w:type="spellStart"/>
      <w:r w:rsidRPr="00676CD3">
        <w:rPr>
          <w:rFonts w:ascii="Times New Roman" w:eastAsia="Times New Roman" w:hAnsi="Times New Roman" w:cs="Times New Roman"/>
          <w:sz w:val="24"/>
          <w:szCs w:val="24"/>
        </w:rPr>
        <w:t>фонемообразования</w:t>
      </w:r>
      <w:proofErr w:type="spellEnd"/>
      <w:r w:rsidRPr="00676CD3">
        <w:rPr>
          <w:rFonts w:ascii="Times New Roman" w:eastAsia="Times New Roman" w:hAnsi="Times New Roman" w:cs="Times New Roman"/>
          <w:sz w:val="24"/>
          <w:szCs w:val="24"/>
        </w:rPr>
        <w:t>, поэтому, важно с 5 лет посещать занятия логопеда, не ждать, когда ребенок заговорит правильно.</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rsidR="00676CD3" w:rsidRPr="00676CD3" w:rsidRDefault="00676CD3" w:rsidP="00AD307A">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xml:space="preserve">Внимание представляет собой определенный психологический процесс, способность человека концентрироваться на необходимом действии. От того, насколько хорошо оно развито, во многом зависит успех ребенка в школе, поэтому очень важно приступить к работе в дошкольном возрасте, создавать условия для того, чтобы непроизвольное внимание переросло в произвольное, волевое умение сосредотачиваться. </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Для дошкольников особое значение имеет развитие способности сосредоточиться</w:t>
      </w:r>
      <w:r w:rsidR="00AD307A">
        <w:rPr>
          <w:rFonts w:ascii="Times New Roman" w:eastAsia="Times New Roman" w:hAnsi="Times New Roman" w:cs="Times New Roman"/>
          <w:sz w:val="24"/>
          <w:szCs w:val="24"/>
        </w:rPr>
        <w:t xml:space="preserve">. </w:t>
      </w:r>
      <w:r w:rsidRPr="00676CD3">
        <w:rPr>
          <w:rFonts w:ascii="Times New Roman" w:eastAsia="Times New Roman" w:hAnsi="Times New Roman" w:cs="Times New Roman"/>
          <w:sz w:val="24"/>
          <w:szCs w:val="24"/>
        </w:rPr>
        <w:t>И родителям следует тренировать детей, используя ненавязчивую игровую форму.</w:t>
      </w:r>
    </w:p>
    <w:p w:rsidR="00676CD3" w:rsidRPr="00676CD3" w:rsidRDefault="00676CD3" w:rsidP="00676CD3">
      <w:pPr>
        <w:pStyle w:val="a3"/>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Вот несколько хитростей и приемов, которые можно использовать:</w:t>
      </w:r>
    </w:p>
    <w:p w:rsidR="00676CD3" w:rsidRPr="00676CD3" w:rsidRDefault="00676CD3" w:rsidP="00AD307A">
      <w:pPr>
        <w:pStyle w:val="a3"/>
        <w:numPr>
          <w:ilvl w:val="0"/>
          <w:numId w:val="2"/>
        </w:numPr>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Поддержание интереса. Используя игровые формы, можно добиться того, что ребенок будет заниматься с огромным удовольствием, и, соответственно, внимательно.</w:t>
      </w:r>
    </w:p>
    <w:p w:rsidR="00676CD3" w:rsidRPr="00676CD3" w:rsidRDefault="00676CD3" w:rsidP="00AD307A">
      <w:pPr>
        <w:pStyle w:val="a3"/>
        <w:numPr>
          <w:ilvl w:val="0"/>
          <w:numId w:val="2"/>
        </w:numPr>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Придерживаться длительности занятий. Так, изучая с ребенком 4-х лет цифры, нужно понимать, что малыш способен удерживать внимание не более 20 минут, поэтому лучше уложиться с учебным материалом в эти рамки.</w:t>
      </w:r>
    </w:p>
    <w:p w:rsidR="00676CD3" w:rsidRPr="00676CD3" w:rsidRDefault="00676CD3" w:rsidP="00AD307A">
      <w:pPr>
        <w:pStyle w:val="a3"/>
        <w:numPr>
          <w:ilvl w:val="0"/>
          <w:numId w:val="2"/>
        </w:numPr>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xml:space="preserve">Любимые персонажи и игрушки также помогут не утратить интерес, а потому </w:t>
      </w:r>
      <w:proofErr w:type="gramStart"/>
      <w:r w:rsidRPr="00676CD3">
        <w:rPr>
          <w:rFonts w:ascii="Times New Roman" w:eastAsia="Times New Roman" w:hAnsi="Times New Roman" w:cs="Times New Roman"/>
          <w:sz w:val="24"/>
          <w:szCs w:val="24"/>
        </w:rPr>
        <w:t>–п</w:t>
      </w:r>
      <w:proofErr w:type="gramEnd"/>
      <w:r w:rsidRPr="00676CD3">
        <w:rPr>
          <w:rFonts w:ascii="Times New Roman" w:eastAsia="Times New Roman" w:hAnsi="Times New Roman" w:cs="Times New Roman"/>
          <w:sz w:val="24"/>
          <w:szCs w:val="24"/>
        </w:rPr>
        <w:t>ослушать и воспринять то, что сообщает родитель.</w:t>
      </w:r>
    </w:p>
    <w:p w:rsidR="00676CD3" w:rsidRPr="00676CD3" w:rsidRDefault="00676CD3" w:rsidP="00AD307A">
      <w:pPr>
        <w:pStyle w:val="a3"/>
        <w:numPr>
          <w:ilvl w:val="0"/>
          <w:numId w:val="2"/>
        </w:numPr>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 xml:space="preserve">Показывать пример. Можно пояснить ребенку, что если он внимателен, старается выполнять задание родителей, то результат (например, башня из кубиков) получится гораздо лучше, </w:t>
      </w:r>
      <w:proofErr w:type="gramStart"/>
      <w:r w:rsidRPr="00676CD3">
        <w:rPr>
          <w:rFonts w:ascii="Times New Roman" w:eastAsia="Times New Roman" w:hAnsi="Times New Roman" w:cs="Times New Roman"/>
          <w:sz w:val="24"/>
          <w:szCs w:val="24"/>
        </w:rPr>
        <w:t>чем</w:t>
      </w:r>
      <w:proofErr w:type="gramEnd"/>
      <w:r w:rsidRPr="00676CD3">
        <w:rPr>
          <w:rFonts w:ascii="Times New Roman" w:eastAsia="Times New Roman" w:hAnsi="Times New Roman" w:cs="Times New Roman"/>
          <w:sz w:val="24"/>
          <w:szCs w:val="24"/>
        </w:rPr>
        <w:t xml:space="preserve"> если бы он работал не сосредоточившись, кое-как.</w:t>
      </w:r>
    </w:p>
    <w:p w:rsidR="00676CD3" w:rsidRPr="00676CD3" w:rsidRDefault="00676CD3" w:rsidP="00AD307A">
      <w:pPr>
        <w:pStyle w:val="a3"/>
        <w:numPr>
          <w:ilvl w:val="0"/>
          <w:numId w:val="2"/>
        </w:numPr>
        <w:spacing w:after="240"/>
        <w:rPr>
          <w:rFonts w:ascii="Times New Roman" w:eastAsia="Times New Roman" w:hAnsi="Times New Roman" w:cs="Times New Roman"/>
          <w:sz w:val="24"/>
          <w:szCs w:val="24"/>
        </w:rPr>
      </w:pPr>
      <w:proofErr w:type="gramStart"/>
      <w:r w:rsidRPr="00676CD3">
        <w:rPr>
          <w:rFonts w:ascii="Times New Roman" w:eastAsia="Times New Roman" w:hAnsi="Times New Roman" w:cs="Times New Roman"/>
          <w:sz w:val="24"/>
          <w:szCs w:val="24"/>
        </w:rPr>
        <w:t>Чтение и внимание взаимосвязаны, поэтому для улучшения второго можно научить ребенка первому.</w:t>
      </w:r>
      <w:proofErr w:type="gramEnd"/>
      <w:r w:rsidRPr="00676CD3">
        <w:rPr>
          <w:rFonts w:ascii="Times New Roman" w:eastAsia="Times New Roman" w:hAnsi="Times New Roman" w:cs="Times New Roman"/>
          <w:sz w:val="24"/>
          <w:szCs w:val="24"/>
        </w:rPr>
        <w:t xml:space="preserve"> Пока малыш только знакомится с буквами, мама может читать ему интересные сказки и истории. После обязательно нужно обсудить </w:t>
      </w:r>
      <w:proofErr w:type="gramStart"/>
      <w:r w:rsidRPr="00676CD3">
        <w:rPr>
          <w:rFonts w:ascii="Times New Roman" w:eastAsia="Times New Roman" w:hAnsi="Times New Roman" w:cs="Times New Roman"/>
          <w:sz w:val="24"/>
          <w:szCs w:val="24"/>
        </w:rPr>
        <w:t>прочитанное</w:t>
      </w:r>
      <w:proofErr w:type="gramEnd"/>
      <w:r w:rsidRPr="00676CD3">
        <w:rPr>
          <w:rFonts w:ascii="Times New Roman" w:eastAsia="Times New Roman" w:hAnsi="Times New Roman" w:cs="Times New Roman"/>
          <w:sz w:val="24"/>
          <w:szCs w:val="24"/>
        </w:rPr>
        <w:t>, прося пересказать, задавая вопросы. Это поможет узнать, насколько кроха внимательно слушал.</w:t>
      </w:r>
    </w:p>
    <w:p w:rsidR="00676CD3" w:rsidRPr="00676CD3" w:rsidRDefault="00676CD3" w:rsidP="00AD307A">
      <w:pPr>
        <w:pStyle w:val="a3"/>
        <w:numPr>
          <w:ilvl w:val="0"/>
          <w:numId w:val="2"/>
        </w:numPr>
        <w:spacing w:after="240"/>
        <w:rPr>
          <w:rFonts w:ascii="Times New Roman" w:eastAsia="Times New Roman" w:hAnsi="Times New Roman" w:cs="Times New Roman"/>
          <w:sz w:val="24"/>
          <w:szCs w:val="24"/>
        </w:rPr>
      </w:pPr>
      <w:r w:rsidRPr="00676CD3">
        <w:rPr>
          <w:rFonts w:ascii="Times New Roman" w:eastAsia="Times New Roman" w:hAnsi="Times New Roman" w:cs="Times New Roman"/>
          <w:sz w:val="24"/>
          <w:szCs w:val="24"/>
        </w:rPr>
        <w:t>Если малыш плохо сосредотачивается и очень далек от своей возрастной нормы, то возможно, у него неглубокое дыхание. Исправить ситуацию помогут надувание воздушных шаров, мыльные пузыри, игра на дудочке или свисток. Кроме того, исследования доказали, что для детей очень полезны прогулки на свежем воздухе, активные спортивные игры.</w:t>
      </w:r>
    </w:p>
    <w:p w:rsidR="00F04EC8" w:rsidRPr="00F04EC8" w:rsidRDefault="00F04EC8" w:rsidP="00F04EC8">
      <w:pPr>
        <w:spacing w:before="240" w:after="0" w:line="360" w:lineRule="auto"/>
        <w:jc w:val="right"/>
        <w:rPr>
          <w:rFonts w:ascii="Times New Roman" w:hAnsi="Times New Roman" w:cs="Times New Roman"/>
          <w:sz w:val="24"/>
          <w:szCs w:val="24"/>
        </w:rPr>
      </w:pPr>
      <w:r w:rsidRPr="00F04EC8">
        <w:rPr>
          <w:rFonts w:ascii="Times New Roman" w:hAnsi="Times New Roman" w:cs="Times New Roman"/>
          <w:sz w:val="24"/>
          <w:szCs w:val="24"/>
        </w:rPr>
        <w:t>Подготовила учитель-логопед Зыкова Татьяна Николаевна</w:t>
      </w:r>
    </w:p>
    <w:p w:rsidR="00F04EC8" w:rsidRPr="00F04EC8" w:rsidRDefault="00F04EC8" w:rsidP="00F04EC8">
      <w:pPr>
        <w:jc w:val="right"/>
        <w:rPr>
          <w:rFonts w:ascii="Times New Roman" w:hAnsi="Times New Roman" w:cs="Times New Roman"/>
          <w:sz w:val="24"/>
          <w:szCs w:val="24"/>
        </w:rPr>
      </w:pPr>
      <w:r>
        <w:rPr>
          <w:rFonts w:ascii="Times New Roman" w:hAnsi="Times New Roman" w:cs="Times New Roman"/>
          <w:sz w:val="24"/>
          <w:szCs w:val="24"/>
        </w:rPr>
        <w:t>Январь 2025</w:t>
      </w:r>
    </w:p>
    <w:p w:rsidR="00676CD3" w:rsidRPr="00676CD3" w:rsidRDefault="00676CD3" w:rsidP="00676CD3">
      <w:pPr>
        <w:spacing w:after="240"/>
        <w:rPr>
          <w:rFonts w:ascii="Times New Roman" w:hAnsi="Times New Roman" w:cs="Times New Roman"/>
          <w:sz w:val="24"/>
          <w:szCs w:val="24"/>
        </w:rPr>
      </w:pPr>
    </w:p>
    <w:sectPr w:rsidR="00676CD3" w:rsidRPr="00676CD3" w:rsidSect="009A5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1DB5"/>
    <w:multiLevelType w:val="hybridMultilevel"/>
    <w:tmpl w:val="C062F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B16D7D"/>
    <w:multiLevelType w:val="hybridMultilevel"/>
    <w:tmpl w:val="43DCCC0C"/>
    <w:lvl w:ilvl="0" w:tplc="3D100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7C1B35"/>
    <w:rsid w:val="00044DB0"/>
    <w:rsid w:val="00111109"/>
    <w:rsid w:val="003273CF"/>
    <w:rsid w:val="00583A4F"/>
    <w:rsid w:val="00676CD3"/>
    <w:rsid w:val="007C1B35"/>
    <w:rsid w:val="007D05E6"/>
    <w:rsid w:val="009A54B8"/>
    <w:rsid w:val="00AD307A"/>
    <w:rsid w:val="00D86D73"/>
    <w:rsid w:val="00F04EC8"/>
    <w:rsid w:val="00FA0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B8"/>
  </w:style>
  <w:style w:type="paragraph" w:styleId="1">
    <w:name w:val="heading 1"/>
    <w:basedOn w:val="a"/>
    <w:next w:val="a"/>
    <w:link w:val="10"/>
    <w:uiPriority w:val="9"/>
    <w:qFormat/>
    <w:rsid w:val="00583A4F"/>
    <w:pPr>
      <w:keepNext/>
      <w:keepLines/>
      <w:spacing w:before="480" w:after="0"/>
      <w:jc w:val="center"/>
      <w:outlineLvl w:val="0"/>
    </w:pPr>
    <w:rPr>
      <w:rFonts w:ascii="Times New Roman" w:eastAsiaTheme="majorEastAsia" w:hAnsi="Times New Roman"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A4F"/>
    <w:rPr>
      <w:rFonts w:ascii="Times New Roman" w:eastAsiaTheme="majorEastAsia" w:hAnsi="Times New Roman" w:cstheme="majorBidi"/>
      <w:b/>
      <w:bCs/>
      <w:sz w:val="32"/>
      <w:szCs w:val="28"/>
    </w:rPr>
  </w:style>
  <w:style w:type="paragraph" w:styleId="a3">
    <w:name w:val="No Spacing"/>
    <w:uiPriority w:val="1"/>
    <w:qFormat/>
    <w:rsid w:val="00676CD3"/>
    <w:pPr>
      <w:spacing w:after="0" w:line="240" w:lineRule="auto"/>
    </w:pPr>
    <w:rPr>
      <w:rFonts w:eastAsiaTheme="minorEastAsia"/>
      <w:lang w:eastAsia="ru-RU"/>
    </w:rPr>
  </w:style>
  <w:style w:type="paragraph" w:styleId="a4">
    <w:name w:val="List Paragraph"/>
    <w:basedOn w:val="a"/>
    <w:uiPriority w:val="34"/>
    <w:qFormat/>
    <w:rsid w:val="00F04E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2024-12-05T17:00:00Z</dcterms:created>
  <dcterms:modified xsi:type="dcterms:W3CDTF">2024-12-05T17:14:00Z</dcterms:modified>
</cp:coreProperties>
</file>