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07" w:rsidRPr="00673130" w:rsidRDefault="00536B07" w:rsidP="00673130">
      <w:pPr>
        <w:jc w:val="center"/>
        <w:rPr>
          <w:rFonts w:ascii="Comic Sans MS" w:hAnsi="Comic Sans MS"/>
          <w:b/>
          <w:i/>
          <w:color w:val="FF0000"/>
          <w:sz w:val="32"/>
          <w:szCs w:val="32"/>
          <w:lang w:eastAsia="ru-RU"/>
        </w:rPr>
      </w:pPr>
      <w:r w:rsidRPr="00673130">
        <w:rPr>
          <w:rFonts w:ascii="Comic Sans MS" w:hAnsi="Comic Sans MS"/>
          <w:b/>
          <w:i/>
          <w:color w:val="FF0000"/>
          <w:sz w:val="32"/>
          <w:szCs w:val="32"/>
          <w:lang w:eastAsia="ru-RU"/>
        </w:rPr>
        <w:t>Семейные традиции в России</w:t>
      </w:r>
    </w:p>
    <w:p w:rsidR="00536B07" w:rsidRPr="000246A3" w:rsidRDefault="00536B07" w:rsidP="000246A3">
      <w:pPr>
        <w:rPr>
          <w:rFonts w:ascii="Comic Sans MS" w:hAnsi="Comic Sans MS" w:cs="Times New Roman"/>
          <w:i/>
          <w:color w:val="000000"/>
          <w:sz w:val="18"/>
          <w:szCs w:val="18"/>
          <w:lang w:eastAsia="ru-RU"/>
        </w:rPr>
      </w:pPr>
      <w:r w:rsidRPr="000246A3">
        <w:rPr>
          <w:rFonts w:ascii="Comic Sans MS" w:hAnsi="Comic Sans MS" w:cs="Arial"/>
          <w:i/>
          <w:noProof/>
          <w:color w:val="0068AD"/>
          <w:sz w:val="24"/>
          <w:szCs w:val="24"/>
          <w:lang w:eastAsia="ru-RU"/>
        </w:rPr>
        <w:drawing>
          <wp:inline distT="0" distB="0" distL="0" distR="0">
            <wp:extent cx="6000750" cy="4248150"/>
            <wp:effectExtent l="19050" t="0" r="0" b="0"/>
            <wp:docPr id="1" name="Рисунок 1" descr="Семейные традиции в России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ые традиции в России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A5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A411A5" w:rsidRPr="000246A3" w:rsidSect="00F07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>В России испокон веков семейные традиции чтились и оберегались. Они являются очень важной частью исторического и культурного наследия страны. Какие же семейные традиции были в России?</w:t>
      </w: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A411A5" w:rsidRPr="000246A3" w:rsidRDefault="00A411A5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/>
          <w:i/>
          <w:noProof/>
          <w:lang w:eastAsia="ru-RU"/>
        </w:rPr>
        <w:drawing>
          <wp:inline distT="0" distB="0" distL="0" distR="0">
            <wp:extent cx="2693105" cy="1817846"/>
            <wp:effectExtent l="19050" t="0" r="0" b="0"/>
            <wp:docPr id="3" name="Рисунок 3" descr="Картинки по запросу генеалогическое древо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генеалогическое древо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20" cy="181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A5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A411A5" w:rsidRPr="000246A3" w:rsidSect="00A411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Во-первых, важным правилом для каждого человека было </w:t>
      </w:r>
      <w:r w:rsidRPr="000246A3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знание своей родословной, притом не на уровне «бабушки-дедушки», а гораздо глубже.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 В каждой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 xml:space="preserve">дворянской семье составлялось генеалогическое древо, подробная родословная, бережно хранились и передавались истории о жизни предков. Со временем, когда появились фотоаппараты, началось ведение и хранение семейных альбомов, передача их по наследству молодым поколениям. Эта традиция дошла и до наших времен – во многих семьях есть старые альбомы с фотографиями близких и родных, даже тех, кого уже нет с нами. Всегда приятно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 xml:space="preserve">пересмотреть эти «картинки прошлого», порадоваться или,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 xml:space="preserve">наоборот, взгрустнуть. </w:t>
      </w:r>
    </w:p>
    <w:p w:rsidR="00A411A5" w:rsidRPr="000246A3" w:rsidRDefault="00A411A5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A411A5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A411A5" w:rsidRPr="000246A3" w:rsidSect="00A411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Во-вторых, исконно русской семейной </w:t>
      </w:r>
      <w:r w:rsidRPr="000246A3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 xml:space="preserve">традицией было и остается почитание памяти родственников, поминание ушедших, а также уход и постоянная забота о пожилых родителях.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>Этим, стоит заметить, русский народ отличается от европейских стран, где престарелыми гражданами в основном занимаются специальные учреждения. Хорошо это или плохо – судить не нам, но то, что такая традиция есть и она жива – это факт.</w:t>
      </w: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A411A5" w:rsidRPr="000246A3" w:rsidRDefault="00A411A5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/>
          <w:i/>
          <w:noProof/>
          <w:lang w:eastAsia="ru-RU"/>
        </w:rPr>
        <w:drawing>
          <wp:inline distT="0" distB="0" distL="0" distR="0">
            <wp:extent cx="2427305" cy="2133600"/>
            <wp:effectExtent l="19050" t="0" r="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04" cy="21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В-третьих, в России издревле было заведено передавать из поколения в поколения </w:t>
      </w:r>
      <w:r w:rsidRPr="000246A3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семейные реликвии –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>драгоценности, посуду, какие-то вещи далеких родственников. Часто молодые девушки выходили замуж в подвенечных платьях своих мам, которые ранее получили их от своих мам и т.д. Поэтому в очень многих семьях всегда были специальные «тайнички», где хранились дедушкины часы, бабушкины кольца, семейное серебро и другие ценности.</w:t>
      </w:r>
    </w:p>
    <w:p w:rsidR="00A411A5" w:rsidRPr="000246A3" w:rsidRDefault="00A411A5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A411A5" w:rsidRPr="000246A3" w:rsidSect="00A411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11A5" w:rsidRPr="000246A3" w:rsidRDefault="00A411A5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В-четвертых, ранее очень популярно было называть родившегося ребенка в честь кого-то из членов семьи. Так появлялись </w:t>
      </w:r>
      <w:r w:rsidRPr="000246A3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«семейные имена»,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 и семьи, где, например, дедушка Иван, сын Иван и внук Иван.</w:t>
      </w:r>
    </w:p>
    <w:p w:rsidR="000246A3" w:rsidRDefault="000246A3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0246A3" w:rsidRDefault="000246A3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172B4A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В-пятых, важной семейной традицией русского народа было и есть </w:t>
      </w:r>
      <w:r w:rsidRPr="000246A3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присвоение ребенку отчества.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 Таким образом, уже при рождении малыш получает часть имени рода. Называя кого-то по имени – отчеству, мы выражаем свое почтение и вежливость.</w:t>
      </w: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172B4A" w:rsidRPr="000246A3" w:rsidSect="00A411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172B4A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/>
          <w:i/>
          <w:noProof/>
          <w:lang w:eastAsia="ru-RU"/>
        </w:rPr>
        <w:lastRenderedPageBreak/>
        <w:drawing>
          <wp:inline distT="0" distB="0" distL="0" distR="0">
            <wp:extent cx="1995869" cy="2053363"/>
            <wp:effectExtent l="19050" t="0" r="4381" b="0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69" cy="205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A3" w:rsidRPr="000246A3" w:rsidRDefault="000246A3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 xml:space="preserve">В-шестых, ранее очень часто </w:t>
      </w:r>
      <w:r w:rsidRPr="000246A3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 xml:space="preserve">ребенку присваивали церковное имя в честь святого, которого чествуют в день рождения малыша.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По поверьям, такое имя будет защищать ребенка от злых </w:t>
      </w:r>
      <w:proofErr w:type="gramStart"/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>сил</w:t>
      </w:r>
      <w:proofErr w:type="gramEnd"/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 и помогать в жизни. В наши дни такая традиция соблюдается нечасто, и в основном среди глубоко верующих людей.</w:t>
      </w: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172B4A" w:rsidRPr="000246A3" w:rsidSect="00172B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/>
          <w:i/>
          <w:noProof/>
          <w:lang w:eastAsia="ru-RU"/>
        </w:rPr>
        <w:lastRenderedPageBreak/>
        <w:drawing>
          <wp:inline distT="0" distB="0" distL="0" distR="0">
            <wp:extent cx="2114550" cy="1957388"/>
            <wp:effectExtent l="19050" t="0" r="0" b="0"/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В-седьмых, на Руси существовали </w:t>
      </w:r>
      <w:r w:rsidRPr="000246A3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профессиональные династии –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>целые поколения пекарей, сапожников, врачей, военных, священников. Вырастая, сын продолжал дело отца, потом это же дело продолжал его сын, и так далее. К сожалению, сейчас такие династии в России встречаются очень и очень редко.</w:t>
      </w: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172B4A" w:rsidRPr="000246A3" w:rsidSect="00172B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172B4A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172B4A" w:rsidRPr="000246A3" w:rsidSect="00A411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>В-восьмых, важной семейной традицией было, да и сейчас все чаще к этому возвращаются, обязательное венчание молодоженов в церкви, и крещение младенцев.</w:t>
      </w: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172B4A" w:rsidRPr="000246A3" w:rsidRDefault="00BE233D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BE233D">
        <w:rPr>
          <w:rFonts w:ascii="Comic Sans MS" w:hAnsi="Comic Sans MS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гостеприимство на руси" style="width:24pt;height:24pt"/>
        </w:pict>
      </w:r>
      <w:r w:rsidR="00172B4A" w:rsidRPr="000246A3">
        <w:rPr>
          <w:rFonts w:ascii="Comic Sans MS" w:hAnsi="Comic Sans MS"/>
          <w:i/>
          <w:noProof/>
          <w:lang w:eastAsia="ru-RU"/>
        </w:rPr>
        <w:drawing>
          <wp:inline distT="0" distB="0" distL="0" distR="0">
            <wp:extent cx="2362200" cy="1573225"/>
            <wp:effectExtent l="19050" t="0" r="0" b="0"/>
            <wp:docPr id="16" name="Рисунок 16" descr="Картинки по запросу гостеприимство на 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гостеприимство на рус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07" w:rsidRPr="000246A3" w:rsidRDefault="00536B07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Да, много интересных семейных традиций было в России. Взять хотя бы </w:t>
      </w:r>
      <w:r w:rsidRPr="00341912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традиционное застолье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. Не зря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 xml:space="preserve">ведь говорят о «широкой русской душе». А ведь </w:t>
      </w:r>
      <w:proofErr w:type="gramStart"/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>и</w:t>
      </w:r>
      <w:proofErr w:type="gramEnd"/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t xml:space="preserve"> правда, к приему гостей тщательно готовились, убирали в доме и во дворе, накрывали столы лучшими скатертями и полотенцами, ставили разносолы в посуде, хранимой специально для торжественных случаев. Хозяйка выходила на порог с хлебом-солью, кланялась в пояс гостям, а они в ответ кланялись ей.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 xml:space="preserve">Затем все шли за стол, ели, пели </w:t>
      </w:r>
      <w:r w:rsidRPr="000246A3"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lastRenderedPageBreak/>
        <w:t>песни, общались. Эх, красота!</w:t>
      </w: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  <w:sectPr w:rsidR="00172B4A" w:rsidRPr="000246A3" w:rsidSect="00172B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172B4A" w:rsidRPr="000246A3" w:rsidRDefault="00172B4A" w:rsidP="000246A3">
      <w:pPr>
        <w:rPr>
          <w:rFonts w:ascii="Comic Sans MS" w:hAnsi="Comic Sans MS" w:cs="Arial"/>
          <w:i/>
          <w:color w:val="292929"/>
          <w:sz w:val="24"/>
          <w:szCs w:val="24"/>
          <w:lang w:eastAsia="ru-RU"/>
        </w:rPr>
      </w:pPr>
    </w:p>
    <w:p w:rsidR="00A411A5" w:rsidRPr="00341912" w:rsidRDefault="00536B07" w:rsidP="000246A3">
      <w:pPr>
        <w:rPr>
          <w:rFonts w:ascii="Comic Sans MS" w:hAnsi="Comic Sans MS" w:cs="Arial"/>
          <w:i/>
          <w:color w:val="FF0000"/>
          <w:sz w:val="24"/>
          <w:szCs w:val="24"/>
          <w:lang w:eastAsia="ru-RU"/>
        </w:rPr>
      </w:pPr>
      <w:proofErr w:type="gramStart"/>
      <w:r w:rsidRPr="00341912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Какие-то</w:t>
      </w:r>
      <w:proofErr w:type="gramEnd"/>
      <w:r w:rsidRPr="00341912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 xml:space="preserve"> из этих традиций безнадежно канули в Лету. Но как же интересно замечать, что многие из них живы, и их по-прежнему передают из поколения в поколение, от отца к сыну, от матери к дочери… </w:t>
      </w:r>
    </w:p>
    <w:p w:rsidR="00536B07" w:rsidRPr="00341912" w:rsidRDefault="00536B07" w:rsidP="000246A3">
      <w:pPr>
        <w:rPr>
          <w:rFonts w:ascii="Comic Sans MS" w:hAnsi="Comic Sans MS" w:cs="Arial"/>
          <w:i/>
          <w:color w:val="FF0000"/>
          <w:sz w:val="24"/>
          <w:szCs w:val="24"/>
          <w:lang w:eastAsia="ru-RU"/>
        </w:rPr>
      </w:pPr>
      <w:r w:rsidRPr="00341912">
        <w:rPr>
          <w:rFonts w:ascii="Comic Sans MS" w:hAnsi="Comic Sans MS" w:cs="Arial"/>
          <w:i/>
          <w:color w:val="FF0000"/>
          <w:sz w:val="24"/>
          <w:szCs w:val="24"/>
          <w:lang w:eastAsia="ru-RU"/>
        </w:rPr>
        <w:t>А, значит, у народа есть будущее!</w:t>
      </w:r>
    </w:p>
    <w:p w:rsidR="00341912" w:rsidRDefault="00536B07" w:rsidP="000246A3">
      <w:pPr>
        <w:rPr>
          <w:rFonts w:ascii="Comic Sans MS" w:hAnsi="Comic Sans MS" w:cs="Times New Roman"/>
          <w:i/>
          <w:color w:val="000000"/>
          <w:sz w:val="28"/>
          <w:lang w:eastAsia="ru-RU"/>
        </w:rPr>
      </w:pPr>
      <w:r w:rsidRPr="000246A3">
        <w:rPr>
          <w:rFonts w:ascii="Comic Sans MS" w:hAnsi="Comic Sans MS" w:cs="Times New Roman"/>
          <w:i/>
          <w:color w:val="000000"/>
          <w:sz w:val="28"/>
          <w:lang w:eastAsia="ru-RU"/>
        </w:rPr>
        <w:t xml:space="preserve">Воспитание ребёнка начинается с отношений, которые царят в семье между родителями. </w:t>
      </w:r>
    </w:p>
    <w:p w:rsidR="00536B07" w:rsidRPr="000246A3" w:rsidRDefault="00536B07" w:rsidP="000246A3">
      <w:pPr>
        <w:rPr>
          <w:rFonts w:ascii="Comic Sans MS" w:hAnsi="Comic Sans MS" w:cs="Arial"/>
          <w:i/>
          <w:color w:val="000000"/>
          <w:lang w:eastAsia="ru-RU"/>
        </w:rPr>
      </w:pPr>
      <w:r w:rsidRPr="000246A3">
        <w:rPr>
          <w:rFonts w:ascii="Comic Sans MS" w:hAnsi="Comic Sans MS" w:cs="Times New Roman"/>
          <w:i/>
          <w:color w:val="000000"/>
          <w:sz w:val="28"/>
          <w:lang w:eastAsia="ru-RU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 Приобщить к </w:t>
      </w:r>
      <w:r w:rsidRPr="000246A3">
        <w:rPr>
          <w:rFonts w:ascii="Comic Sans MS" w:hAnsi="Comic Sans MS" w:cs="Times New Roman"/>
          <w:b/>
          <w:bCs/>
          <w:i/>
          <w:color w:val="000000"/>
          <w:sz w:val="28"/>
          <w:lang w:eastAsia="ru-RU"/>
        </w:rPr>
        <w:t>семейным традициям</w:t>
      </w:r>
      <w:r w:rsidRPr="000246A3">
        <w:rPr>
          <w:rFonts w:ascii="Comic Sans MS" w:hAnsi="Comic Sans MS" w:cs="Times New Roman"/>
          <w:i/>
          <w:color w:val="000000"/>
          <w:sz w:val="28"/>
          <w:lang w:eastAsia="ru-RU"/>
        </w:rPr>
        <w:t> можно на личном примере самих родителей.</w:t>
      </w:r>
    </w:p>
    <w:p w:rsidR="00536B07" w:rsidRPr="000246A3" w:rsidRDefault="00536B07" w:rsidP="000246A3">
      <w:pPr>
        <w:rPr>
          <w:rFonts w:ascii="Comic Sans MS" w:hAnsi="Comic Sans MS" w:cs="Arial"/>
          <w:i/>
          <w:color w:val="000000"/>
          <w:lang w:eastAsia="ru-RU"/>
        </w:rPr>
      </w:pPr>
      <w:r w:rsidRPr="000246A3">
        <w:rPr>
          <w:rFonts w:ascii="Comic Sans MS" w:hAnsi="Comic Sans MS" w:cs="Times New Roman"/>
          <w:i/>
          <w:color w:val="000000"/>
          <w:sz w:val="28"/>
          <w:lang w:eastAsia="ru-RU"/>
        </w:rPr>
        <w:t xml:space="preserve">        Именно семья рождает ощущение преемственности поколений, а через это, причастность к истории своего рода, и развитие идеалов патриотизма. </w:t>
      </w:r>
    </w:p>
    <w:p w:rsidR="00536B07" w:rsidRPr="000246A3" w:rsidRDefault="00536B07" w:rsidP="000246A3">
      <w:pPr>
        <w:rPr>
          <w:rFonts w:ascii="Comic Sans MS" w:hAnsi="Comic Sans MS" w:cs="Arial"/>
          <w:i/>
          <w:color w:val="000000"/>
          <w:lang w:eastAsia="ru-RU"/>
        </w:rPr>
      </w:pPr>
      <w:r w:rsidRPr="000246A3">
        <w:rPr>
          <w:rFonts w:ascii="Comic Sans MS" w:hAnsi="Comic Sans MS" w:cs="Times New Roman"/>
          <w:b/>
          <w:bCs/>
          <w:i/>
          <w:color w:val="000000"/>
          <w:sz w:val="28"/>
          <w:lang w:eastAsia="ru-RU"/>
        </w:rPr>
        <w:t> Традиция</w:t>
      </w:r>
      <w:r w:rsidRPr="000246A3">
        <w:rPr>
          <w:rFonts w:ascii="Comic Sans MS" w:hAnsi="Comic Sans MS" w:cs="Times New Roman"/>
          <w:i/>
          <w:color w:val="000000"/>
          <w:sz w:val="28"/>
          <w:lang w:eastAsia="ru-RU"/>
        </w:rPr>
        <w:t> 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536B07" w:rsidRPr="000246A3" w:rsidRDefault="00536B07" w:rsidP="000246A3">
      <w:pPr>
        <w:rPr>
          <w:rFonts w:ascii="Comic Sans MS" w:hAnsi="Comic Sans MS" w:cs="Arial"/>
          <w:i/>
          <w:color w:val="000000"/>
          <w:lang w:eastAsia="ru-RU"/>
        </w:rPr>
      </w:pPr>
      <w:r w:rsidRPr="000246A3">
        <w:rPr>
          <w:rFonts w:ascii="Comic Sans MS" w:hAnsi="Comic Sans MS" w:cs="Times New Roman"/>
          <w:b/>
          <w:bCs/>
          <w:i/>
          <w:color w:val="000000"/>
          <w:sz w:val="28"/>
          <w:lang w:eastAsia="ru-RU"/>
        </w:rPr>
        <w:t>Семейные традиции</w:t>
      </w:r>
      <w:r w:rsidRPr="000246A3">
        <w:rPr>
          <w:rFonts w:ascii="Comic Sans MS" w:hAnsi="Comic Sans MS" w:cs="Times New Roman"/>
          <w:i/>
          <w:color w:val="000000"/>
          <w:sz w:val="28"/>
          <w:lang w:eastAsia="ru-RU"/>
        </w:rPr>
        <w:t> - это духовная атмосфера дома, которую составляют:  распорядок дня, уклад жизни, обычаи, а также привычки обитателей.</w:t>
      </w:r>
    </w:p>
    <w:p w:rsidR="00341912" w:rsidRDefault="00536B07" w:rsidP="000246A3">
      <w:pPr>
        <w:rPr>
          <w:rFonts w:ascii="Comic Sans MS" w:hAnsi="Comic Sans MS" w:cs="Times New Roman"/>
          <w:i/>
          <w:color w:val="000000"/>
          <w:sz w:val="28"/>
          <w:lang w:eastAsia="ru-RU"/>
        </w:rPr>
      </w:pPr>
      <w:r w:rsidRPr="000246A3">
        <w:rPr>
          <w:rFonts w:ascii="Comic Sans MS" w:hAnsi="Comic Sans MS" w:cs="Times New Roman"/>
          <w:i/>
          <w:color w:val="000000"/>
          <w:sz w:val="28"/>
          <w:lang w:eastAsia="ru-RU"/>
        </w:rPr>
        <w:t xml:space="preserve">Формирование традиций нужно начинать ещё в самом начале создания семьи, когда дети пока не появились или ещё маленькие. </w:t>
      </w:r>
    </w:p>
    <w:p w:rsidR="00341912" w:rsidRDefault="00341912" w:rsidP="000246A3">
      <w:pPr>
        <w:rPr>
          <w:rFonts w:ascii="Comic Sans MS" w:hAnsi="Comic Sans MS" w:cs="Times New Roman"/>
          <w:i/>
          <w:color w:val="000000"/>
          <w:sz w:val="28"/>
          <w:lang w:eastAsia="ru-RU"/>
        </w:rPr>
      </w:pPr>
    </w:p>
    <w:p w:rsidR="00341912" w:rsidRDefault="00341912" w:rsidP="000246A3">
      <w:pPr>
        <w:rPr>
          <w:rFonts w:ascii="Comic Sans MS" w:hAnsi="Comic Sans MS" w:cs="Times New Roman"/>
          <w:i/>
          <w:color w:val="000000"/>
          <w:sz w:val="28"/>
          <w:lang w:eastAsia="ru-RU"/>
        </w:rPr>
      </w:pPr>
    </w:p>
    <w:p w:rsidR="00536B07" w:rsidRPr="000246A3" w:rsidRDefault="00536B07" w:rsidP="000246A3">
      <w:pPr>
        <w:rPr>
          <w:rFonts w:ascii="Comic Sans MS" w:hAnsi="Comic Sans MS" w:cs="Arial"/>
          <w:i/>
          <w:color w:val="000000"/>
          <w:lang w:eastAsia="ru-RU"/>
        </w:rPr>
      </w:pPr>
      <w:r w:rsidRPr="000246A3">
        <w:rPr>
          <w:rFonts w:ascii="Comic Sans MS" w:hAnsi="Comic Sans MS" w:cs="Times New Roman"/>
          <w:b/>
          <w:bCs/>
          <w:i/>
          <w:color w:val="000000"/>
          <w:sz w:val="28"/>
          <w:lang w:eastAsia="ru-RU"/>
        </w:rPr>
        <w:lastRenderedPageBreak/>
        <w:t>Роль семейных традиций в жизни малышей</w:t>
      </w:r>
    </w:p>
    <w:p w:rsidR="00536B07" w:rsidRPr="00341912" w:rsidRDefault="00536B07" w:rsidP="00341912">
      <w:pPr>
        <w:pStyle w:val="a8"/>
        <w:numPr>
          <w:ilvl w:val="0"/>
          <w:numId w:val="2"/>
        </w:numPr>
        <w:rPr>
          <w:rFonts w:ascii="Comic Sans MS" w:hAnsi="Comic Sans MS" w:cs="Arial"/>
          <w:i/>
          <w:color w:val="000000"/>
          <w:lang w:eastAsia="ru-RU"/>
        </w:rPr>
      </w:pPr>
      <w:r w:rsidRPr="00341912">
        <w:rPr>
          <w:rFonts w:ascii="Comic Sans MS" w:hAnsi="Comic Sans MS" w:cs="Times New Roman"/>
          <w:i/>
          <w:color w:val="000000"/>
          <w:sz w:val="28"/>
          <w:lang w:eastAsia="ru-RU"/>
        </w:rPr>
        <w:t>Дают возможность оптимистично смотреть на жизнь, ведь "каждый день - праздник".</w:t>
      </w:r>
    </w:p>
    <w:p w:rsidR="00536B07" w:rsidRPr="00341912" w:rsidRDefault="00536B07" w:rsidP="00341912">
      <w:pPr>
        <w:pStyle w:val="a8"/>
        <w:numPr>
          <w:ilvl w:val="0"/>
          <w:numId w:val="2"/>
        </w:numPr>
        <w:rPr>
          <w:rFonts w:ascii="Comic Sans MS" w:hAnsi="Comic Sans MS" w:cs="Arial"/>
          <w:i/>
          <w:color w:val="000000"/>
          <w:lang w:eastAsia="ru-RU"/>
        </w:rPr>
      </w:pPr>
      <w:r w:rsidRPr="00341912">
        <w:rPr>
          <w:rFonts w:ascii="Comic Sans MS" w:hAnsi="Comic Sans MS" w:cs="Times New Roman"/>
          <w:i/>
          <w:color w:val="000000"/>
          <w:sz w:val="28"/>
          <w:lang w:eastAsia="ru-RU"/>
        </w:rPr>
        <w:t>Дети гордятся своей семьёй.</w:t>
      </w:r>
    </w:p>
    <w:p w:rsidR="00536B07" w:rsidRPr="00341912" w:rsidRDefault="00536B07" w:rsidP="00341912">
      <w:pPr>
        <w:pStyle w:val="a8"/>
        <w:numPr>
          <w:ilvl w:val="0"/>
          <w:numId w:val="2"/>
        </w:numPr>
        <w:rPr>
          <w:rFonts w:ascii="Comic Sans MS" w:hAnsi="Comic Sans MS" w:cs="Arial"/>
          <w:i/>
          <w:color w:val="000000"/>
          <w:lang w:eastAsia="ru-RU"/>
        </w:rPr>
      </w:pPr>
      <w:r w:rsidRPr="00341912">
        <w:rPr>
          <w:rFonts w:ascii="Comic Sans MS" w:hAnsi="Comic Sans MS" w:cs="Times New Roman"/>
          <w:i/>
          <w:color w:val="000000"/>
          <w:sz w:val="28"/>
          <w:lang w:eastAsia="ru-RU"/>
        </w:rPr>
        <w:t>Ребёнок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536B07" w:rsidRPr="00341912" w:rsidRDefault="00536B07" w:rsidP="00341912">
      <w:pPr>
        <w:pStyle w:val="a8"/>
        <w:numPr>
          <w:ilvl w:val="0"/>
          <w:numId w:val="2"/>
        </w:numPr>
        <w:rPr>
          <w:rFonts w:ascii="Comic Sans MS" w:hAnsi="Comic Sans MS" w:cs="Arial"/>
          <w:i/>
          <w:color w:val="000000"/>
          <w:lang w:eastAsia="ru-RU"/>
        </w:rPr>
      </w:pPr>
      <w:r w:rsidRPr="00341912">
        <w:rPr>
          <w:rFonts w:ascii="Comic Sans MS" w:hAnsi="Comic Sans MS" w:cs="Times New Roman"/>
          <w:i/>
          <w:color w:val="000000"/>
          <w:sz w:val="28"/>
          <w:lang w:eastAsia="ru-RU"/>
        </w:rPr>
        <w:t>Детские воспоминания, которые передаются в следующее поколение.</w:t>
      </w:r>
    </w:p>
    <w:p w:rsidR="00341912" w:rsidRPr="00341912" w:rsidRDefault="00341912" w:rsidP="00341912">
      <w:pPr>
        <w:pStyle w:val="a8"/>
        <w:jc w:val="center"/>
        <w:rPr>
          <w:rFonts w:ascii="Comic Sans MS" w:hAnsi="Comic Sans MS" w:cs="Arial"/>
          <w:i/>
          <w:color w:val="FF0000"/>
          <w:lang w:eastAsia="ru-RU"/>
        </w:rPr>
      </w:pPr>
      <w:r w:rsidRPr="00341912">
        <w:rPr>
          <w:rFonts w:ascii="Comic Sans MS" w:hAnsi="Comic Sans MS" w:cs="Times New Roman"/>
          <w:i/>
          <w:color w:val="FF0000"/>
          <w:sz w:val="28"/>
          <w:lang w:eastAsia="ru-RU"/>
        </w:rPr>
        <w:t>Чтите традиции своей семьи, создавайте новые, любите и уважайте свои СЕМЬИ!!!</w:t>
      </w:r>
    </w:p>
    <w:p w:rsidR="00341912" w:rsidRDefault="00341912" w:rsidP="00341912">
      <w:pPr>
        <w:rPr>
          <w:rFonts w:ascii="Comic Sans MS" w:hAnsi="Comic Sans MS"/>
          <w:i/>
        </w:rPr>
      </w:pPr>
    </w:p>
    <w:p w:rsidR="00341912" w:rsidRDefault="00341912" w:rsidP="00341912">
      <w:pPr>
        <w:rPr>
          <w:rFonts w:ascii="Comic Sans MS" w:hAnsi="Comic Sans MS"/>
          <w:i/>
        </w:rPr>
      </w:pPr>
    </w:p>
    <w:p w:rsidR="00341912" w:rsidRDefault="00341912" w:rsidP="00341912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Подготовила: педагог Калинина В.В. , МДОУ «Детский сад №75», г. Ярославль</w:t>
      </w:r>
    </w:p>
    <w:p w:rsidR="00341912" w:rsidRPr="000246A3" w:rsidRDefault="00341912" w:rsidP="00341912">
      <w:pPr>
        <w:jc w:val="right"/>
        <w:rPr>
          <w:rFonts w:ascii="Comic Sans MS" w:hAnsi="Comic Sans MS"/>
          <w:i/>
        </w:rPr>
      </w:pPr>
      <w:r w:rsidRPr="000246A3">
        <w:rPr>
          <w:rFonts w:ascii="Comic Sans MS" w:hAnsi="Comic Sans MS"/>
          <w:i/>
        </w:rPr>
        <w:t xml:space="preserve">Источники: </w:t>
      </w:r>
      <w:hyperlink r:id="rId12" w:history="1">
        <w:r w:rsidRPr="000246A3">
          <w:rPr>
            <w:rStyle w:val="a7"/>
            <w:rFonts w:ascii="Comic Sans MS" w:hAnsi="Comic Sans MS"/>
            <w:i/>
          </w:rPr>
          <w:t>http://f-journal.ru/semejjnye-tradicii/</w:t>
        </w:r>
      </w:hyperlink>
    </w:p>
    <w:p w:rsidR="00536B07" w:rsidRPr="000246A3" w:rsidRDefault="00536B07" w:rsidP="000246A3">
      <w:pPr>
        <w:rPr>
          <w:rFonts w:ascii="Comic Sans MS" w:hAnsi="Comic Sans MS"/>
          <w:i/>
        </w:rPr>
      </w:pPr>
    </w:p>
    <w:sectPr w:rsidR="00536B07" w:rsidRPr="000246A3" w:rsidSect="00A411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114"/>
    <w:multiLevelType w:val="hybridMultilevel"/>
    <w:tmpl w:val="6B0C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5D5C"/>
    <w:multiLevelType w:val="multilevel"/>
    <w:tmpl w:val="A60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07"/>
    <w:rsid w:val="000246A3"/>
    <w:rsid w:val="00172B4A"/>
    <w:rsid w:val="00341912"/>
    <w:rsid w:val="00536B07"/>
    <w:rsid w:val="00673130"/>
    <w:rsid w:val="00A411A5"/>
    <w:rsid w:val="00BE233D"/>
    <w:rsid w:val="00F0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46"/>
  </w:style>
  <w:style w:type="paragraph" w:styleId="2">
    <w:name w:val="heading 2"/>
    <w:basedOn w:val="a"/>
    <w:link w:val="20"/>
    <w:uiPriority w:val="9"/>
    <w:qFormat/>
    <w:rsid w:val="00536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536B07"/>
  </w:style>
  <w:style w:type="character" w:styleId="a3">
    <w:name w:val="Emphasis"/>
    <w:basedOn w:val="a0"/>
    <w:uiPriority w:val="20"/>
    <w:qFormat/>
    <w:rsid w:val="00536B07"/>
    <w:rPr>
      <w:i/>
      <w:iCs/>
    </w:rPr>
  </w:style>
  <w:style w:type="paragraph" w:styleId="a4">
    <w:name w:val="Normal (Web)"/>
    <w:basedOn w:val="a"/>
    <w:uiPriority w:val="99"/>
    <w:semiHidden/>
    <w:unhideWhenUsed/>
    <w:rsid w:val="0053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B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36B07"/>
    <w:rPr>
      <w:color w:val="0000FF"/>
      <w:u w:val="single"/>
    </w:rPr>
  </w:style>
  <w:style w:type="paragraph" w:customStyle="1" w:styleId="c3">
    <w:name w:val="c3"/>
    <w:basedOn w:val="a"/>
    <w:rsid w:val="0053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6B07"/>
  </w:style>
  <w:style w:type="character" w:customStyle="1" w:styleId="c1">
    <w:name w:val="c1"/>
    <w:basedOn w:val="a0"/>
    <w:rsid w:val="00536B07"/>
  </w:style>
  <w:style w:type="character" w:customStyle="1" w:styleId="apple-converted-space">
    <w:name w:val="apple-converted-space"/>
    <w:basedOn w:val="a0"/>
    <w:rsid w:val="00536B07"/>
  </w:style>
  <w:style w:type="paragraph" w:customStyle="1" w:styleId="c19">
    <w:name w:val="c19"/>
    <w:basedOn w:val="a"/>
    <w:rsid w:val="0053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f-journal.ru/semejjnye-tradi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f-journal.ru/wp-content/gallery/31/14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2018-12-08T19:35:00Z</dcterms:created>
  <dcterms:modified xsi:type="dcterms:W3CDTF">2018-12-11T04:50:00Z</dcterms:modified>
</cp:coreProperties>
</file>