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7C" w:rsidRPr="00DD027C" w:rsidRDefault="00DD027C" w:rsidP="00DD027C">
      <w:pPr>
        <w:shd w:val="clear" w:color="auto" w:fill="FFFFFF"/>
        <w:spacing w:after="0" w:line="240" w:lineRule="auto"/>
        <w:jc w:val="center"/>
        <w:rPr>
          <w:rFonts w:ascii="Comic Sans MS" w:eastAsia="Times New Roman" w:hAnsi="Comic Sans MS" w:cs="Calibri"/>
          <w:color w:val="000000"/>
          <w:lang w:eastAsia="ru-RU"/>
        </w:rPr>
      </w:pPr>
      <w:r w:rsidRPr="00DD027C">
        <w:rPr>
          <w:rFonts w:ascii="Comic Sans MS" w:eastAsia="Times New Roman" w:hAnsi="Comic Sans MS" w:cs="Times New Roman"/>
          <w:b/>
          <w:bCs/>
          <w:color w:val="00B050"/>
          <w:sz w:val="28"/>
          <w:lang w:eastAsia="ru-RU"/>
        </w:rPr>
        <w:t>Консультация для родителей «Играем с детьми в математиков» подготовительная группа.</w:t>
      </w:r>
    </w:p>
    <w:p w:rsidR="00DD027C" w:rsidRDefault="00DD027C" w:rsidP="00DD027C">
      <w:pPr>
        <w:shd w:val="clear" w:color="auto" w:fill="FFFFFF"/>
        <w:spacing w:after="0" w:line="240" w:lineRule="auto"/>
        <w:rPr>
          <w:rFonts w:ascii="Comic Sans MS" w:eastAsia="Times New Roman" w:hAnsi="Comic Sans MS" w:cs="Times New Roman"/>
          <w:b/>
          <w:bCs/>
          <w:color w:val="000000"/>
          <w:sz w:val="28"/>
          <w:lang w:eastAsia="ru-RU"/>
        </w:rPr>
      </w:pPr>
    </w:p>
    <w:p w:rsidR="00DD027C" w:rsidRPr="00DD027C" w:rsidRDefault="00DD027C" w:rsidP="00DD027C">
      <w:pPr>
        <w:shd w:val="clear" w:color="auto" w:fill="FFFFFF"/>
        <w:spacing w:after="0" w:line="240" w:lineRule="auto"/>
        <w:ind w:firstLine="567"/>
        <w:rPr>
          <w:rFonts w:ascii="Comic Sans MS" w:eastAsia="Times New Roman" w:hAnsi="Comic Sans MS" w:cs="Calibri"/>
          <w:color w:val="000000"/>
          <w:lang w:eastAsia="ru-RU"/>
        </w:rPr>
      </w:pPr>
      <w:r w:rsidRPr="00DD027C">
        <w:rPr>
          <w:rFonts w:ascii="Comic Sans MS" w:eastAsia="Times New Roman" w:hAnsi="Comic Sans MS" w:cs="Times New Roman"/>
          <w:b/>
          <w:bCs/>
          <w:color w:val="000000"/>
          <w:sz w:val="28"/>
          <w:lang w:eastAsia="ru-RU"/>
        </w:rPr>
        <w:t>Уважаемые родители!</w:t>
      </w:r>
      <w:r w:rsidRPr="00DD027C">
        <w:rPr>
          <w:rFonts w:ascii="Comic Sans MS" w:eastAsia="Times New Roman" w:hAnsi="Comic Sans MS" w:cs="Times New Roman"/>
          <w:color w:val="000000"/>
          <w:sz w:val="28"/>
          <w:lang w:eastAsia="ru-RU"/>
        </w:rPr>
        <w:t xml:space="preserve">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w:t>
      </w:r>
      <w:r w:rsidRPr="00DD027C">
        <w:rPr>
          <w:rFonts w:ascii="Comic Sans MS" w:eastAsia="Times New Roman" w:hAnsi="Comic Sans MS" w:cs="Times New Roman"/>
          <w:i/>
          <w:color w:val="FF0000"/>
          <w:sz w:val="28"/>
          <w:lang w:eastAsia="ru-RU"/>
        </w:rPr>
        <w:t>Важно ненавязчиво, в игровой форме, привлекать внимание ребенка к таким предметам, которые в обычных условиях его не интересуют.</w:t>
      </w:r>
      <w:r w:rsidRPr="00DD027C">
        <w:rPr>
          <w:rFonts w:ascii="Comic Sans MS" w:eastAsia="Times New Roman" w:hAnsi="Comic Sans MS" w:cs="Times New Roman"/>
          <w:color w:val="000000"/>
          <w:sz w:val="28"/>
          <w:lang w:eastAsia="ru-RU"/>
        </w:rPr>
        <w:t xml:space="preserve">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w:t>
      </w:r>
      <w:r w:rsidRPr="00DD027C">
        <w:rPr>
          <w:rFonts w:ascii="Comic Sans MS" w:eastAsia="Times New Roman" w:hAnsi="Comic Sans MS" w:cs="Times New Roman"/>
          <w:color w:val="FF0000"/>
          <w:sz w:val="28"/>
          <w:lang w:eastAsia="ru-RU"/>
        </w:rPr>
        <w:t>доступными и интересными в дошкольном возрасте являются игры в форме загадок и загадок-шуток, занимательных заданий.</w:t>
      </w:r>
      <w:r w:rsidRPr="00DD027C">
        <w:rPr>
          <w:rFonts w:ascii="Comic Sans MS" w:eastAsia="Times New Roman" w:hAnsi="Comic Sans MS" w:cs="Times New Roman"/>
          <w:color w:val="000000"/>
          <w:sz w:val="28"/>
          <w:lang w:eastAsia="ru-RU"/>
        </w:rPr>
        <w:t xml:space="preserve"> В такие игры вы можете играть с ребенком в любое время: утром по дороге в детский сад, в автобусе, дома перед сном, гуляя в парке и в лесу и т.д.</w:t>
      </w:r>
    </w:p>
    <w:p w:rsidR="00DD027C" w:rsidRPr="00DD027C" w:rsidRDefault="00DD027C" w:rsidP="00DD027C">
      <w:pPr>
        <w:shd w:val="clear" w:color="auto" w:fill="FFFFFF"/>
        <w:spacing w:after="0" w:line="240" w:lineRule="auto"/>
        <w:ind w:firstLine="567"/>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szCs w:val="28"/>
          <w:lang w:eastAsia="ru-RU"/>
        </w:rPr>
        <w:br/>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Примеры игр:</w:t>
      </w:r>
    </w:p>
    <w:p w:rsidR="00DD027C" w:rsidRPr="00DD027C" w:rsidRDefault="00DD027C" w:rsidP="00DD027C">
      <w:pPr>
        <w:shd w:val="clear" w:color="auto" w:fill="FFFFFF"/>
        <w:spacing w:after="0" w:line="240" w:lineRule="auto"/>
        <w:jc w:val="center"/>
        <w:rPr>
          <w:rFonts w:ascii="Comic Sans MS" w:eastAsia="Times New Roman" w:hAnsi="Comic Sans MS" w:cs="Calibri"/>
          <w:color w:val="000000"/>
          <w:lang w:eastAsia="ru-RU"/>
        </w:rPr>
      </w:pPr>
      <w:r w:rsidRPr="00DD027C">
        <w:rPr>
          <w:rFonts w:ascii="Comic Sans MS" w:eastAsia="Times New Roman" w:hAnsi="Comic Sans MS" w:cs="Times New Roman"/>
          <w:b/>
          <w:bCs/>
          <w:i/>
          <w:iCs/>
          <w:color w:val="FF0000"/>
          <w:sz w:val="28"/>
          <w:lang w:eastAsia="ru-RU"/>
        </w:rPr>
        <w:t>«Посчитаем»</w:t>
      </w:r>
    </w:p>
    <w:p w:rsidR="00DD027C" w:rsidRPr="00DD027C" w:rsidRDefault="00DD027C" w:rsidP="00DD027C">
      <w:pPr>
        <w:numPr>
          <w:ilvl w:val="0"/>
          <w:numId w:val="1"/>
        </w:numPr>
        <w:shd w:val="clear" w:color="auto" w:fill="FFFFFF"/>
        <w:spacing w:before="24" w:after="24" w:line="240" w:lineRule="auto"/>
        <w:ind w:left="0"/>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DD027C" w:rsidRPr="00DD027C" w:rsidRDefault="00DD027C" w:rsidP="00DD027C">
      <w:pPr>
        <w:numPr>
          <w:ilvl w:val="0"/>
          <w:numId w:val="1"/>
        </w:numPr>
        <w:shd w:val="clear" w:color="auto" w:fill="FFFFFF"/>
        <w:spacing w:before="24" w:after="24" w:line="240" w:lineRule="auto"/>
        <w:ind w:left="0"/>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DD027C" w:rsidRPr="00DD027C" w:rsidRDefault="00DD027C" w:rsidP="00DD027C">
      <w:pPr>
        <w:numPr>
          <w:ilvl w:val="0"/>
          <w:numId w:val="1"/>
        </w:numPr>
        <w:shd w:val="clear" w:color="auto" w:fill="FFFFFF"/>
        <w:spacing w:before="24" w:after="24" w:line="240" w:lineRule="auto"/>
        <w:ind w:left="0"/>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1. Дети лепили снежную бабу. После прогулки на батарее сохло 8 мокрых варежек. Сколько было детей?</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2. Из дупла выглядывало 6 беличьих хвостиков. Сколько белок в дупле?</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3. Дед, бабка, внучка, Жучка, кошка и мышка вытянули репку. Сколько глаз увидело репку?</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4. Бревно распилили на три части. Сколько сделали распилов?</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lastRenderedPageBreak/>
        <w:t>5. Из-под ворот видно 8 кошачьих лап. Сколько кошек во дворе?</w:t>
      </w:r>
    </w:p>
    <w:p w:rsidR="00DD027C" w:rsidRPr="00DD027C" w:rsidRDefault="00DD027C" w:rsidP="00DD027C">
      <w:pPr>
        <w:shd w:val="clear" w:color="auto" w:fill="FFFFFF"/>
        <w:spacing w:after="0" w:line="240" w:lineRule="auto"/>
        <w:jc w:val="center"/>
        <w:rPr>
          <w:rFonts w:ascii="Comic Sans MS" w:eastAsia="Times New Roman" w:hAnsi="Comic Sans MS" w:cs="Calibri"/>
          <w:color w:val="000000"/>
          <w:lang w:eastAsia="ru-RU"/>
        </w:rPr>
      </w:pPr>
      <w:r w:rsidRPr="00DD027C">
        <w:rPr>
          <w:rFonts w:ascii="Comic Sans MS" w:eastAsia="Times New Roman" w:hAnsi="Comic Sans MS" w:cs="Times New Roman"/>
          <w:b/>
          <w:bCs/>
          <w:i/>
          <w:iCs/>
          <w:color w:val="FF0000"/>
          <w:sz w:val="28"/>
          <w:lang w:eastAsia="ru-RU"/>
        </w:rPr>
        <w:t>«У кого больше…»</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 лап - у кошки или попугая?</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 хвостов - у собаки или лягушки?</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 ушей - у мышки или свинки?</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 глаз - у змеи или крокодила?</w:t>
      </w:r>
    </w:p>
    <w:p w:rsidR="00DD027C" w:rsidRPr="00DD027C" w:rsidRDefault="00DD027C" w:rsidP="00DD027C">
      <w:pPr>
        <w:shd w:val="clear" w:color="auto" w:fill="FFFFFF"/>
        <w:spacing w:after="0" w:line="240" w:lineRule="auto"/>
        <w:jc w:val="center"/>
        <w:rPr>
          <w:rFonts w:ascii="Comic Sans MS" w:eastAsia="Times New Roman" w:hAnsi="Comic Sans MS" w:cs="Calibri"/>
          <w:color w:val="000000"/>
          <w:lang w:eastAsia="ru-RU"/>
        </w:rPr>
      </w:pPr>
      <w:r w:rsidRPr="00DD027C">
        <w:rPr>
          <w:rFonts w:ascii="Comic Sans MS" w:eastAsia="Times New Roman" w:hAnsi="Comic Sans MS" w:cs="Times New Roman"/>
          <w:b/>
          <w:bCs/>
          <w:i/>
          <w:iCs/>
          <w:color w:val="FF0000"/>
          <w:sz w:val="28"/>
          <w:lang w:eastAsia="ru-RU"/>
        </w:rPr>
        <w:t>«Какое число я пропустила?»</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 xml:space="preserve">Взрослый называет ряд чисел в быстром темпе от 1 до 20, от 7 до 16. Пропускается одно из чисел. Ребенку надо назвать </w:t>
      </w:r>
      <w:proofErr w:type="gramStart"/>
      <w:r w:rsidRPr="00DD027C">
        <w:rPr>
          <w:rFonts w:ascii="Comic Sans MS" w:eastAsia="Times New Roman" w:hAnsi="Comic Sans MS" w:cs="Times New Roman"/>
          <w:color w:val="000000"/>
          <w:sz w:val="28"/>
          <w:lang w:eastAsia="ru-RU"/>
        </w:rPr>
        <w:t>пропущенное</w:t>
      </w:r>
      <w:proofErr w:type="gramEnd"/>
      <w:r w:rsidRPr="00DD027C">
        <w:rPr>
          <w:rFonts w:ascii="Comic Sans MS" w:eastAsia="Times New Roman" w:hAnsi="Comic Sans MS" w:cs="Times New Roman"/>
          <w:color w:val="000000"/>
          <w:sz w:val="28"/>
          <w:lang w:eastAsia="ru-RU"/>
        </w:rPr>
        <w:t>.</w:t>
      </w:r>
    </w:p>
    <w:p w:rsidR="00DD027C" w:rsidRPr="00DD027C" w:rsidRDefault="00DD027C" w:rsidP="00DD027C">
      <w:pPr>
        <w:shd w:val="clear" w:color="auto" w:fill="FFFFFF"/>
        <w:spacing w:after="0" w:line="240" w:lineRule="auto"/>
        <w:jc w:val="center"/>
        <w:rPr>
          <w:rFonts w:ascii="Comic Sans MS" w:eastAsia="Times New Roman" w:hAnsi="Comic Sans MS" w:cs="Calibri"/>
          <w:color w:val="000000"/>
          <w:lang w:eastAsia="ru-RU"/>
        </w:rPr>
      </w:pPr>
      <w:r w:rsidRPr="00DD027C">
        <w:rPr>
          <w:rFonts w:ascii="Comic Sans MS" w:eastAsia="Times New Roman" w:hAnsi="Comic Sans MS" w:cs="Times New Roman"/>
          <w:b/>
          <w:bCs/>
          <w:i/>
          <w:iCs/>
          <w:color w:val="FF0000"/>
          <w:sz w:val="28"/>
          <w:lang w:eastAsia="ru-RU"/>
        </w:rPr>
        <w:t>«Что выше?»</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Дом или забор? Слон или крокодил? Стол или стул? Горка или песочница?</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Грузовик или легковая машина?</w:t>
      </w:r>
    </w:p>
    <w:p w:rsidR="00DD027C" w:rsidRPr="00DD027C" w:rsidRDefault="00DD027C" w:rsidP="00DD027C">
      <w:pPr>
        <w:shd w:val="clear" w:color="auto" w:fill="FFFFFF"/>
        <w:spacing w:after="0" w:line="240" w:lineRule="auto"/>
        <w:jc w:val="center"/>
        <w:rPr>
          <w:rFonts w:ascii="Comic Sans MS" w:eastAsia="Times New Roman" w:hAnsi="Comic Sans MS" w:cs="Calibri"/>
          <w:color w:val="000000"/>
          <w:lang w:eastAsia="ru-RU"/>
        </w:rPr>
      </w:pPr>
      <w:r w:rsidRPr="00DD027C">
        <w:rPr>
          <w:rFonts w:ascii="Comic Sans MS" w:eastAsia="Times New Roman" w:hAnsi="Comic Sans MS" w:cs="Times New Roman"/>
          <w:b/>
          <w:bCs/>
          <w:i/>
          <w:iCs/>
          <w:color w:val="FF0000"/>
          <w:sz w:val="28"/>
          <w:lang w:eastAsia="ru-RU"/>
        </w:rPr>
        <w:t>«Кого больше?»</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Чего в реке больше - рыбы или окуней?</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Кого у вас в группе больше – детей или мальчиков?</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Чего на клумбе больше – цветов или тюльпанов?</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Кого в зоопарке больше – животных или медведей?</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Чего в квартире больше – мебели или стульев?</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Меня зовут Леной. У моего родного брата только одна сестра. Как ее зовут?</w:t>
      </w:r>
    </w:p>
    <w:p w:rsidR="00DD027C" w:rsidRPr="00DD027C" w:rsidRDefault="00DD027C" w:rsidP="00DD027C">
      <w:pPr>
        <w:shd w:val="clear" w:color="auto" w:fill="FFFFFF"/>
        <w:spacing w:after="0" w:line="240" w:lineRule="auto"/>
        <w:jc w:val="center"/>
        <w:rPr>
          <w:rFonts w:ascii="Comic Sans MS" w:eastAsia="Times New Roman" w:hAnsi="Comic Sans MS" w:cs="Calibri"/>
          <w:color w:val="000000"/>
          <w:lang w:eastAsia="ru-RU"/>
        </w:rPr>
      </w:pPr>
      <w:r w:rsidRPr="00DD027C">
        <w:rPr>
          <w:rFonts w:ascii="Comic Sans MS" w:eastAsia="Times New Roman" w:hAnsi="Comic Sans MS" w:cs="Times New Roman"/>
          <w:b/>
          <w:bCs/>
          <w:i/>
          <w:iCs/>
          <w:color w:val="FF0000"/>
          <w:sz w:val="28"/>
          <w:lang w:eastAsia="ru-RU"/>
        </w:rPr>
        <w:t>«Назови число»</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 xml:space="preserve">Назови число от 3 до 7, от 9 до 12, от 14 </w:t>
      </w:r>
      <w:proofErr w:type="gramStart"/>
      <w:r w:rsidRPr="00DD027C">
        <w:rPr>
          <w:rFonts w:ascii="Comic Sans MS" w:eastAsia="Times New Roman" w:hAnsi="Comic Sans MS" w:cs="Times New Roman"/>
          <w:color w:val="000000"/>
          <w:sz w:val="28"/>
          <w:lang w:eastAsia="ru-RU"/>
        </w:rPr>
        <w:t>до</w:t>
      </w:r>
      <w:proofErr w:type="gramEnd"/>
      <w:r w:rsidRPr="00DD027C">
        <w:rPr>
          <w:rFonts w:ascii="Comic Sans MS" w:eastAsia="Times New Roman" w:hAnsi="Comic Sans MS" w:cs="Times New Roman"/>
          <w:color w:val="000000"/>
          <w:sz w:val="28"/>
          <w:lang w:eastAsia="ru-RU"/>
        </w:rPr>
        <w:t xml:space="preserve"> 5. Какое число стоит перед 6? Какое число стоит после 8?</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Если к моему числу прибавить 1, то получится 10. Какое число я задумала?</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Я к числу 3 прибавила 1 и вычла 1. Сколько стало?</w:t>
      </w:r>
    </w:p>
    <w:p w:rsidR="00DD027C" w:rsidRPr="00DD027C" w:rsidRDefault="00DD027C" w:rsidP="00DD027C">
      <w:pPr>
        <w:shd w:val="clear" w:color="auto" w:fill="FFFFFF"/>
        <w:spacing w:after="0" w:line="240" w:lineRule="auto"/>
        <w:jc w:val="center"/>
        <w:rPr>
          <w:rFonts w:ascii="Comic Sans MS" w:eastAsia="Times New Roman" w:hAnsi="Comic Sans MS" w:cs="Calibri"/>
          <w:color w:val="000000"/>
          <w:lang w:eastAsia="ru-RU"/>
        </w:rPr>
      </w:pPr>
      <w:r w:rsidRPr="00DD027C">
        <w:rPr>
          <w:rFonts w:ascii="Comic Sans MS" w:eastAsia="Times New Roman" w:hAnsi="Comic Sans MS" w:cs="Times New Roman"/>
          <w:b/>
          <w:bCs/>
          <w:i/>
          <w:iCs/>
          <w:color w:val="FF0000"/>
          <w:sz w:val="28"/>
          <w:lang w:eastAsia="ru-RU"/>
        </w:rPr>
        <w:t>«Домашние игры»</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Дома можно между делами вовлекать ребенка в следующие упражнения.</w:t>
      </w:r>
    </w:p>
    <w:p w:rsidR="00DD027C" w:rsidRPr="00DD027C" w:rsidRDefault="00DD027C" w:rsidP="00DD027C">
      <w:pPr>
        <w:numPr>
          <w:ilvl w:val="0"/>
          <w:numId w:val="2"/>
        </w:numPr>
        <w:shd w:val="clear" w:color="auto" w:fill="FFFFFF"/>
        <w:spacing w:before="24" w:after="24" w:line="240" w:lineRule="auto"/>
        <w:ind w:left="0"/>
        <w:rPr>
          <w:rFonts w:ascii="Comic Sans MS" w:eastAsia="Times New Roman" w:hAnsi="Comic Sans MS" w:cs="Calibri"/>
          <w:color w:val="000000"/>
          <w:lang w:eastAsia="ru-RU"/>
        </w:rPr>
      </w:pPr>
      <w:proofErr w:type="gramStart"/>
      <w:r w:rsidRPr="00DD027C">
        <w:rPr>
          <w:rFonts w:ascii="Comic Sans MS" w:eastAsia="Times New Roman" w:hAnsi="Comic Sans MS" w:cs="Times New Roman"/>
          <w:color w:val="000000"/>
          <w:sz w:val="28"/>
          <w:lang w:eastAsia="ru-RU"/>
        </w:rPr>
        <w:t>Который</w:t>
      </w:r>
      <w:proofErr w:type="gramEnd"/>
      <w:r w:rsidRPr="00DD027C">
        <w:rPr>
          <w:rFonts w:ascii="Comic Sans MS" w:eastAsia="Times New Roman" w:hAnsi="Comic Sans MS" w:cs="Times New Roman"/>
          <w:color w:val="000000"/>
          <w:sz w:val="28"/>
          <w:lang w:eastAsia="ru-RU"/>
        </w:rPr>
        <w:t xml:space="preserve"> по счету? НА полке стоят игрушки. Кто стоит первым? Третьим?</w:t>
      </w:r>
    </w:p>
    <w:p w:rsidR="00DD027C" w:rsidRPr="00DD027C" w:rsidRDefault="00DD027C" w:rsidP="00DD027C">
      <w:pPr>
        <w:numPr>
          <w:ilvl w:val="0"/>
          <w:numId w:val="2"/>
        </w:numPr>
        <w:shd w:val="clear" w:color="auto" w:fill="FFFFFF"/>
        <w:spacing w:before="24" w:after="24" w:line="240" w:lineRule="auto"/>
        <w:ind w:left="0"/>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DD027C" w:rsidRPr="00DD027C" w:rsidRDefault="00DD027C" w:rsidP="00DD027C">
      <w:pPr>
        <w:numPr>
          <w:ilvl w:val="0"/>
          <w:numId w:val="2"/>
        </w:numPr>
        <w:shd w:val="clear" w:color="auto" w:fill="FFFFFF"/>
        <w:spacing w:before="24" w:after="24" w:line="240" w:lineRule="auto"/>
        <w:ind w:left="0"/>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lastRenderedPageBreak/>
        <w:t>Игра с палочками. Можно играть со счетными палочками, спичками или зубочистками, предварительно отломив у спичек головки с серой</w:t>
      </w:r>
    </w:p>
    <w:p w:rsidR="00DD027C" w:rsidRPr="00DD027C" w:rsidRDefault="00DD027C" w:rsidP="00DD027C">
      <w:pPr>
        <w:shd w:val="clear" w:color="auto" w:fill="FFFFFF"/>
        <w:spacing w:after="0" w:line="240" w:lineRule="auto"/>
        <w:jc w:val="center"/>
        <w:rPr>
          <w:rFonts w:ascii="Comic Sans MS" w:eastAsia="Times New Roman" w:hAnsi="Comic Sans MS" w:cs="Calibri"/>
          <w:color w:val="000000"/>
          <w:lang w:eastAsia="ru-RU"/>
        </w:rPr>
      </w:pPr>
      <w:r w:rsidRPr="00DD027C">
        <w:rPr>
          <w:rFonts w:ascii="Comic Sans MS" w:eastAsia="Times New Roman" w:hAnsi="Comic Sans MS" w:cs="Times New Roman"/>
          <w:b/>
          <w:bCs/>
          <w:i/>
          <w:iCs/>
          <w:color w:val="FF0000"/>
          <w:sz w:val="28"/>
          <w:lang w:eastAsia="ru-RU"/>
        </w:rPr>
        <w:t>«Игры на состав числа»</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DD027C" w:rsidRPr="00DD027C" w:rsidRDefault="00DD027C" w:rsidP="00DD027C">
      <w:pPr>
        <w:numPr>
          <w:ilvl w:val="0"/>
          <w:numId w:val="3"/>
        </w:numPr>
        <w:shd w:val="clear" w:color="auto" w:fill="FFFFFF"/>
        <w:spacing w:before="24" w:after="24" w:line="240" w:lineRule="auto"/>
        <w:ind w:left="0"/>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Упражнение с орешками. Возьмите шесть орешков. Зажмите в одной руке два, а в другой четыре. Варианты задания: 3 и 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color w:val="000000"/>
          <w:sz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DD027C" w:rsidRPr="00DD027C" w:rsidRDefault="00DD027C" w:rsidP="00DD027C">
      <w:pPr>
        <w:shd w:val="clear" w:color="auto" w:fill="FFFFFF"/>
        <w:spacing w:after="0" w:line="240" w:lineRule="auto"/>
        <w:rPr>
          <w:rFonts w:ascii="Comic Sans MS" w:eastAsia="Times New Roman" w:hAnsi="Comic Sans MS" w:cs="Calibri"/>
          <w:color w:val="000000"/>
          <w:lang w:eastAsia="ru-RU"/>
        </w:rPr>
      </w:pPr>
      <w:r w:rsidRPr="00DD027C">
        <w:rPr>
          <w:rFonts w:ascii="Comic Sans MS" w:eastAsia="Times New Roman" w:hAnsi="Comic Sans MS" w:cs="Times New Roman"/>
          <w:b/>
          <w:bCs/>
          <w:color w:val="FF0000"/>
          <w:sz w:val="36"/>
          <w:szCs w:val="36"/>
          <w:lang w:eastAsia="ru-RU"/>
        </w:rPr>
        <w:t>Помните!</w:t>
      </w:r>
      <w:r w:rsidRPr="00DD027C">
        <w:rPr>
          <w:rFonts w:ascii="Comic Sans MS" w:eastAsia="Times New Roman" w:hAnsi="Comic Sans MS" w:cs="Times New Roman"/>
          <w:color w:val="FF0000"/>
          <w:sz w:val="36"/>
          <w:szCs w:val="36"/>
          <w:lang w:eastAsia="ru-RU"/>
        </w:rPr>
        <w:t> </w:t>
      </w:r>
      <w:r w:rsidRPr="00DD027C">
        <w:rPr>
          <w:rFonts w:ascii="Comic Sans MS" w:eastAsia="Times New Roman" w:hAnsi="Comic Sans MS" w:cs="Times New Roman"/>
          <w:color w:val="000000"/>
          <w:sz w:val="28"/>
          <w:lang w:eastAsia="ru-RU"/>
        </w:rPr>
        <w:t>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DD027C" w:rsidRPr="00DD027C" w:rsidRDefault="00DD027C" w:rsidP="00DD027C">
      <w:pPr>
        <w:shd w:val="clear" w:color="auto" w:fill="FFFFFF"/>
        <w:spacing w:after="0" w:line="240" w:lineRule="auto"/>
        <w:ind w:firstLine="567"/>
        <w:rPr>
          <w:rFonts w:ascii="Comic Sans MS" w:eastAsia="Times New Roman" w:hAnsi="Comic Sans MS" w:cs="Calibri"/>
          <w:i/>
          <w:color w:val="00B0F0"/>
          <w:u w:val="single"/>
          <w:lang w:eastAsia="ru-RU"/>
        </w:rPr>
      </w:pPr>
      <w:r w:rsidRPr="00DD027C">
        <w:rPr>
          <w:rFonts w:ascii="Comic Sans MS" w:eastAsia="Times New Roman" w:hAnsi="Comic Sans MS" w:cs="Times New Roman"/>
          <w:bCs/>
          <w:i/>
          <w:color w:val="00B0F0"/>
          <w:sz w:val="28"/>
          <w:u w:val="single"/>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AE7C1F" w:rsidRDefault="00AE7C1F">
      <w:pPr>
        <w:rPr>
          <w:rFonts w:ascii="Comic Sans MS" w:hAnsi="Comic Sans MS"/>
          <w:color w:val="00B0F0"/>
        </w:rPr>
      </w:pPr>
    </w:p>
    <w:p w:rsidR="00430CC8" w:rsidRPr="00430CC8" w:rsidRDefault="00430CC8" w:rsidP="00430CC8">
      <w:pPr>
        <w:jc w:val="right"/>
        <w:rPr>
          <w:rFonts w:ascii="Comic Sans MS" w:hAnsi="Comic Sans MS"/>
          <w:color w:val="00B0F0"/>
          <w:sz w:val="18"/>
          <w:szCs w:val="18"/>
        </w:rPr>
      </w:pPr>
      <w:r w:rsidRPr="00430CC8">
        <w:rPr>
          <w:rFonts w:ascii="Comic Sans MS" w:hAnsi="Comic Sans MS"/>
          <w:color w:val="00B0F0"/>
          <w:sz w:val="18"/>
          <w:szCs w:val="18"/>
        </w:rPr>
        <w:t xml:space="preserve">Информацию подготовила воспитатель первой </w:t>
      </w:r>
      <w:proofErr w:type="spellStart"/>
      <w:r w:rsidRPr="00430CC8">
        <w:rPr>
          <w:rFonts w:ascii="Comic Sans MS" w:hAnsi="Comic Sans MS"/>
          <w:color w:val="00B0F0"/>
          <w:sz w:val="18"/>
          <w:szCs w:val="18"/>
        </w:rPr>
        <w:t>квалификациооногй</w:t>
      </w:r>
      <w:proofErr w:type="spellEnd"/>
      <w:r w:rsidRPr="00430CC8">
        <w:rPr>
          <w:rFonts w:ascii="Comic Sans MS" w:hAnsi="Comic Sans MS"/>
          <w:color w:val="00B0F0"/>
          <w:sz w:val="18"/>
          <w:szCs w:val="18"/>
        </w:rPr>
        <w:t xml:space="preserve"> категории МДОУ «Детский сад №75», Калинина В.В.</w:t>
      </w:r>
    </w:p>
    <w:p w:rsidR="00430CC8" w:rsidRDefault="00430CC8" w:rsidP="00430CC8">
      <w:pPr>
        <w:jc w:val="right"/>
        <w:rPr>
          <w:rFonts w:ascii="Comic Sans MS" w:hAnsi="Comic Sans MS"/>
          <w:color w:val="00B0F0"/>
        </w:rPr>
      </w:pPr>
      <w:r w:rsidRPr="00430CC8">
        <w:rPr>
          <w:rFonts w:ascii="Comic Sans MS" w:hAnsi="Comic Sans MS"/>
          <w:color w:val="00B0F0"/>
          <w:sz w:val="18"/>
          <w:szCs w:val="18"/>
        </w:rPr>
        <w:t xml:space="preserve">Источник: </w:t>
      </w:r>
      <w:hyperlink r:id="rId5" w:history="1">
        <w:r w:rsidRPr="00430CC8">
          <w:rPr>
            <w:rStyle w:val="a3"/>
            <w:rFonts w:ascii="Comic Sans MS" w:hAnsi="Comic Sans MS"/>
            <w:sz w:val="18"/>
            <w:szCs w:val="18"/>
          </w:rPr>
          <w:t>https://nsportal.ru/detskiy-sad/raznoe/2020/12/22/konsultatsii-dlya-roditeley-podgotovitelnoy-gruppy</w:t>
        </w:r>
      </w:hyperlink>
    </w:p>
    <w:sectPr w:rsidR="00430CC8" w:rsidSect="00AE7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90"/>
    <w:multiLevelType w:val="multilevel"/>
    <w:tmpl w:val="8A2C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974BA"/>
    <w:multiLevelType w:val="multilevel"/>
    <w:tmpl w:val="C766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C2869"/>
    <w:multiLevelType w:val="multilevel"/>
    <w:tmpl w:val="0C8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27C"/>
    <w:rsid w:val="00073AB6"/>
    <w:rsid w:val="00430CC8"/>
    <w:rsid w:val="00A81044"/>
    <w:rsid w:val="00AE7C1F"/>
    <w:rsid w:val="00DD0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D0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D027C"/>
  </w:style>
  <w:style w:type="paragraph" w:customStyle="1" w:styleId="c2">
    <w:name w:val="c2"/>
    <w:basedOn w:val="a"/>
    <w:rsid w:val="00DD0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027C"/>
  </w:style>
  <w:style w:type="character" w:customStyle="1" w:styleId="c4">
    <w:name w:val="c4"/>
    <w:basedOn w:val="a0"/>
    <w:rsid w:val="00DD027C"/>
  </w:style>
  <w:style w:type="character" w:customStyle="1" w:styleId="c13">
    <w:name w:val="c13"/>
    <w:basedOn w:val="a0"/>
    <w:rsid w:val="00DD027C"/>
  </w:style>
  <w:style w:type="character" w:styleId="a3">
    <w:name w:val="Hyperlink"/>
    <w:basedOn w:val="a0"/>
    <w:uiPriority w:val="99"/>
    <w:unhideWhenUsed/>
    <w:rsid w:val="00430C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70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detskiy-sad/raznoe/2020/12/22/konsultatsii-dlya-roditeley-podgotovitelnoy-grupp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755</Words>
  <Characters>4309</Characters>
  <Application>Microsoft Office Word</Application>
  <DocSecurity>0</DocSecurity>
  <Lines>35</Lines>
  <Paragraphs>10</Paragraphs>
  <ScaleCrop>false</ScaleCrop>
  <Company>HP</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2023-09-20T07:17:00Z</dcterms:created>
  <dcterms:modified xsi:type="dcterms:W3CDTF">2023-09-20T07:27:00Z</dcterms:modified>
</cp:coreProperties>
</file>