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1E" w:rsidRDefault="0013781E" w:rsidP="0013781E">
      <w:pPr>
        <w:pStyle w:val="c2"/>
        <w:shd w:val="clear" w:color="auto" w:fill="FFFFFF"/>
        <w:spacing w:before="0" w:beforeAutospacing="0" w:after="0" w:afterAutospacing="0"/>
        <w:ind w:firstLine="1134"/>
        <w:jc w:val="center"/>
        <w:rPr>
          <w:rStyle w:val="c1"/>
          <w:b/>
          <w:color w:val="333333"/>
          <w:sz w:val="32"/>
          <w:szCs w:val="32"/>
        </w:rPr>
      </w:pPr>
      <w:r>
        <w:rPr>
          <w:rStyle w:val="c1"/>
          <w:b/>
          <w:color w:val="333333"/>
          <w:sz w:val="32"/>
          <w:szCs w:val="32"/>
        </w:rPr>
        <w:t>Консультация для родителей</w:t>
      </w:r>
    </w:p>
    <w:p w:rsidR="0013781E" w:rsidRDefault="0013781E" w:rsidP="0013781E">
      <w:pPr>
        <w:pStyle w:val="c2"/>
        <w:shd w:val="clear" w:color="auto" w:fill="FFFFFF"/>
        <w:spacing w:before="0" w:beforeAutospacing="0" w:after="0" w:afterAutospacing="0"/>
        <w:ind w:firstLine="1134"/>
        <w:jc w:val="center"/>
        <w:rPr>
          <w:b/>
          <w:bCs/>
          <w:color w:val="0070C0"/>
          <w:sz w:val="32"/>
          <w:szCs w:val="32"/>
          <w:shd w:val="clear" w:color="auto" w:fill="FFFFFF"/>
        </w:rPr>
      </w:pPr>
      <w:r w:rsidRPr="0013781E">
        <w:rPr>
          <w:rStyle w:val="c1"/>
          <w:b/>
          <w:color w:val="0070C0"/>
          <w:sz w:val="32"/>
          <w:szCs w:val="32"/>
        </w:rPr>
        <w:t>«</w:t>
      </w:r>
      <w:r w:rsidRPr="0013781E">
        <w:rPr>
          <w:b/>
          <w:bCs/>
          <w:color w:val="0070C0"/>
          <w:sz w:val="32"/>
          <w:szCs w:val="32"/>
          <w:shd w:val="clear" w:color="auto" w:fill="FFFFFF"/>
        </w:rPr>
        <w:t>Возрастные особенности психофизического развития детей средней группы (4-5 лет)»</w:t>
      </w:r>
    </w:p>
    <w:p w:rsidR="0013781E" w:rsidRDefault="0013781E" w:rsidP="0013781E">
      <w:pPr>
        <w:pStyle w:val="c2"/>
        <w:shd w:val="clear" w:color="auto" w:fill="FFFFFF"/>
        <w:spacing w:before="0" w:beforeAutospacing="0" w:after="0" w:afterAutospacing="0"/>
        <w:ind w:firstLine="1134"/>
        <w:rPr>
          <w:rStyle w:val="c1"/>
          <w:b/>
          <w:color w:val="0070C0"/>
          <w:sz w:val="32"/>
          <w:szCs w:val="32"/>
        </w:rPr>
      </w:pPr>
      <w:r>
        <w:rPr>
          <w:noProof/>
        </w:rPr>
        <w:drawing>
          <wp:inline distT="0" distB="0" distL="0" distR="0">
            <wp:extent cx="4267200" cy="3152775"/>
            <wp:effectExtent l="19050" t="0" r="0" b="0"/>
            <wp:docPr id="1" name="Рисунок 1" descr="C:\Users\бвц\AppData\Local\Microsoft\Windows\Temporary Internet Files\Content.Word\Скачать-картинки-для-детского-сада-на-разные-темы-подборка-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Скачать-картинки-для-детского-сада-на-разные-темы-подборка-17.jpg"/>
                    <pic:cNvPicPr>
                      <a:picLocks noChangeAspect="1" noChangeArrowheads="1"/>
                    </pic:cNvPicPr>
                  </pic:nvPicPr>
                  <pic:blipFill>
                    <a:blip r:embed="rId4" cstate="print"/>
                    <a:srcRect/>
                    <a:stretch>
                      <a:fillRect/>
                    </a:stretch>
                  </pic:blipFill>
                  <pic:spPr bwMode="auto">
                    <a:xfrm>
                      <a:off x="0" y="0"/>
                      <a:ext cx="4267200" cy="3152775"/>
                    </a:xfrm>
                    <a:prstGeom prst="rect">
                      <a:avLst/>
                    </a:prstGeom>
                    <a:noFill/>
                    <a:ln w="9525">
                      <a:noFill/>
                      <a:miter lim="800000"/>
                      <a:headEnd/>
                      <a:tailEnd/>
                    </a:ln>
                  </pic:spPr>
                </pic:pic>
              </a:graphicData>
            </a:graphic>
          </wp:inline>
        </w:drawing>
      </w:r>
    </w:p>
    <w:p w:rsidR="0013781E" w:rsidRPr="0013781E" w:rsidRDefault="0013781E" w:rsidP="0013781E">
      <w:pPr>
        <w:pStyle w:val="c2"/>
        <w:shd w:val="clear" w:color="auto" w:fill="FFFFFF"/>
        <w:spacing w:before="0" w:beforeAutospacing="0" w:after="0" w:afterAutospacing="0"/>
        <w:ind w:firstLine="1134"/>
        <w:rPr>
          <w:rStyle w:val="c1"/>
          <w:b/>
          <w:color w:val="0070C0"/>
          <w:sz w:val="32"/>
          <w:szCs w:val="32"/>
        </w:rPr>
      </w:pPr>
    </w:p>
    <w:p w:rsidR="005D1998" w:rsidRPr="0013781E" w:rsidRDefault="005D1998" w:rsidP="00435B09">
      <w:pPr>
        <w:pStyle w:val="c2"/>
        <w:shd w:val="clear" w:color="auto" w:fill="FFFFFF"/>
        <w:spacing w:before="0" w:beforeAutospacing="0" w:after="0" w:afterAutospacing="0"/>
        <w:ind w:firstLine="1134"/>
        <w:jc w:val="both"/>
        <w:rPr>
          <w:rFonts w:ascii="Calibri" w:hAnsi="Calibri"/>
          <w:color w:val="000000" w:themeColor="text1"/>
          <w:sz w:val="22"/>
          <w:szCs w:val="22"/>
        </w:rPr>
      </w:pPr>
      <w:r w:rsidRPr="0013781E">
        <w:rPr>
          <w:rStyle w:val="c1"/>
          <w:color w:val="000000" w:themeColor="text1"/>
          <w:sz w:val="28"/>
          <w:szCs w:val="28"/>
        </w:rPr>
        <w:t xml:space="preserve">С 4-5 лет начинается новый этап развития </w:t>
      </w:r>
      <w:r w:rsidR="0013781E">
        <w:rPr>
          <w:rStyle w:val="c1"/>
          <w:color w:val="000000" w:themeColor="text1"/>
          <w:sz w:val="28"/>
          <w:szCs w:val="28"/>
        </w:rPr>
        <w:t>ребёнка</w:t>
      </w:r>
      <w:r w:rsidRPr="0013781E">
        <w:rPr>
          <w:rStyle w:val="c1"/>
          <w:color w:val="000000" w:themeColor="text1"/>
          <w:sz w:val="28"/>
          <w:szCs w:val="28"/>
        </w:rPr>
        <w:t xml:space="preserve"> – этап становления личности. В этом возрасте ребенок уже стремится сам решать вопросы и задачи. Совсем недавно он прибегал к вашей помощи при решении любых своих трудностей. Вы постоянно слышали его просьбы помочь одеться, обуться, найти карандаши, сложить игрушки и т. д. А теперь вы чаще всего слышите: "Я сам! </w:t>
      </w:r>
      <w:r w:rsidR="00435B09">
        <w:rPr>
          <w:rStyle w:val="c1"/>
          <w:color w:val="000000" w:themeColor="text1"/>
          <w:sz w:val="28"/>
          <w:szCs w:val="28"/>
        </w:rPr>
        <w:t>" Не стоит этого пугаться, он</w:t>
      </w:r>
      <w:r w:rsidRPr="0013781E">
        <w:rPr>
          <w:rStyle w:val="c1"/>
          <w:color w:val="000000" w:themeColor="text1"/>
          <w:sz w:val="28"/>
          <w:szCs w:val="28"/>
        </w:rPr>
        <w:t xml:space="preserve"> не игнорирует вас, у него просто появилось свое мнение (по поводу одежды, игрушек, выбора фильма или книги). Родители должны научиться прислушиваться к</w:t>
      </w:r>
      <w:r w:rsidR="0013781E">
        <w:rPr>
          <w:rStyle w:val="c1"/>
          <w:color w:val="000000" w:themeColor="text1"/>
          <w:sz w:val="28"/>
          <w:szCs w:val="28"/>
        </w:rPr>
        <w:t xml:space="preserve"> его мнению</w:t>
      </w:r>
      <w:r w:rsidRPr="0013781E">
        <w:rPr>
          <w:rStyle w:val="c1"/>
          <w:color w:val="000000" w:themeColor="text1"/>
          <w:sz w:val="28"/>
          <w:szCs w:val="28"/>
        </w:rPr>
        <w:t>, считаться с ним. Ведь ребенок хочет быть услышанным. Малыш готов с удовольствием помочь родителям в уборке дома или в мытье посуды и может выполнить одновременно 2-3 поручения сразу. Он многое может и умеет. К концу среднего дошкольного возраста уже заложен фундамент интеллекта</w:t>
      </w:r>
      <w:r w:rsidR="00435B09">
        <w:rPr>
          <w:rStyle w:val="c1"/>
          <w:color w:val="000000" w:themeColor="text1"/>
          <w:sz w:val="28"/>
          <w:szCs w:val="28"/>
        </w:rPr>
        <w:t>, п</w:t>
      </w:r>
      <w:r w:rsidRPr="0013781E">
        <w:rPr>
          <w:rStyle w:val="c1"/>
          <w:color w:val="000000" w:themeColor="text1"/>
          <w:sz w:val="28"/>
          <w:szCs w:val="28"/>
        </w:rPr>
        <w:t>оэтому отметим одну из особенностей малыша среднего возраста</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Игровая деятельность.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6925E7" w:rsidRPr="0013781E" w:rsidRDefault="006925E7" w:rsidP="00435B0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t>Происходит разделение игровых и реальных взаимодействий детей.</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Рисование. </w:t>
      </w:r>
      <w:r w:rsidRPr="0013781E">
        <w:rPr>
          <w:rFonts w:ascii="Times New Roman" w:eastAsia="Times New Roman" w:hAnsi="Times New Roman" w:cs="Times New Roman"/>
          <w:color w:val="000000" w:themeColor="text1"/>
          <w:sz w:val="28"/>
          <w:szCs w:val="28"/>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w:t>
      </w:r>
      <w:r w:rsidRPr="0013781E">
        <w:rPr>
          <w:rFonts w:ascii="Times New Roman" w:eastAsia="Times New Roman" w:hAnsi="Times New Roman" w:cs="Times New Roman"/>
          <w:color w:val="000000" w:themeColor="text1"/>
          <w:sz w:val="28"/>
          <w:szCs w:val="28"/>
          <w:lang w:eastAsia="ru-RU"/>
        </w:rPr>
        <w:lastRenderedPageBreak/>
        <w:t>основные геометрические фигуры, вырезать ножницами, наклеивать изображения на бумагу и т. д.</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Конструктивная деятельность.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Конструирование усложняется.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Двигательная активность.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proofErr w:type="spellStart"/>
      <w:r w:rsidRPr="0013781E">
        <w:rPr>
          <w:rFonts w:ascii="Times New Roman" w:eastAsia="Times New Roman" w:hAnsi="Times New Roman" w:cs="Times New Roman"/>
          <w:b/>
          <w:bCs/>
          <w:color w:val="000000" w:themeColor="text1"/>
          <w:sz w:val="28"/>
          <w:lang w:eastAsia="ru-RU"/>
        </w:rPr>
        <w:t>Перцептивная</w:t>
      </w:r>
      <w:proofErr w:type="spellEnd"/>
      <w:r w:rsidRPr="0013781E">
        <w:rPr>
          <w:rFonts w:ascii="Times New Roman" w:eastAsia="Times New Roman" w:hAnsi="Times New Roman" w:cs="Times New Roman"/>
          <w:b/>
          <w:bCs/>
          <w:color w:val="000000" w:themeColor="text1"/>
          <w:sz w:val="28"/>
          <w:lang w:eastAsia="ru-RU"/>
        </w:rPr>
        <w:t xml:space="preserve"> деятельность.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b/>
          <w:bCs/>
          <w:color w:val="000000" w:themeColor="text1"/>
          <w:sz w:val="28"/>
          <w:lang w:eastAsia="ru-RU"/>
        </w:rPr>
        <w:t> </w:t>
      </w:r>
      <w:r w:rsidRPr="0013781E">
        <w:rPr>
          <w:rFonts w:ascii="Times New Roman" w:eastAsia="Times New Roman" w:hAnsi="Times New Roman" w:cs="Times New Roman"/>
          <w:color w:val="000000" w:themeColor="text1"/>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r w:rsidR="00435B09">
        <w:rPr>
          <w:rFonts w:ascii="Times New Roman" w:eastAsia="Times New Roman" w:hAnsi="Times New Roman" w:cs="Times New Roman"/>
          <w:color w:val="000000" w:themeColor="text1"/>
          <w:sz w:val="28"/>
          <w:szCs w:val="28"/>
          <w:lang w:eastAsia="ru-RU"/>
        </w:rPr>
        <w:t xml:space="preserve"> </w:t>
      </w:r>
      <w:r w:rsidRPr="0013781E">
        <w:rPr>
          <w:rFonts w:ascii="Times New Roman" w:eastAsia="Times New Roman" w:hAnsi="Times New Roman" w:cs="Times New Roman"/>
          <w:color w:val="000000" w:themeColor="text1"/>
          <w:sz w:val="28"/>
          <w:szCs w:val="28"/>
          <w:lang w:eastAsia="ru-RU"/>
        </w:rPr>
        <w:t>Совершенствуется ориентация в пространстве.</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Внимание, память.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Мышление.</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Воображение</w:t>
      </w:r>
      <w:r w:rsidRPr="0013781E">
        <w:rPr>
          <w:rFonts w:ascii="Times New Roman" w:eastAsia="Times New Roman" w:hAnsi="Times New Roman" w:cs="Times New Roman"/>
          <w:color w:val="000000" w:themeColor="text1"/>
          <w:sz w:val="28"/>
          <w:szCs w:val="28"/>
          <w:lang w:eastAsia="ru-RU"/>
        </w:rPr>
        <w:t>.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Речь.</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 xml:space="preserve">Развивается его грамматическая сторона.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13781E">
        <w:rPr>
          <w:rFonts w:ascii="Times New Roman" w:eastAsia="Times New Roman" w:hAnsi="Times New Roman" w:cs="Times New Roman"/>
          <w:color w:val="000000" w:themeColor="text1"/>
          <w:sz w:val="28"/>
          <w:szCs w:val="28"/>
          <w:lang w:eastAsia="ru-RU"/>
        </w:rPr>
        <w:t>внеситуативной</w:t>
      </w:r>
      <w:proofErr w:type="spellEnd"/>
      <w:r w:rsidRPr="0013781E">
        <w:rPr>
          <w:rFonts w:ascii="Times New Roman" w:eastAsia="Times New Roman" w:hAnsi="Times New Roman" w:cs="Times New Roman"/>
          <w:color w:val="000000" w:themeColor="text1"/>
          <w:sz w:val="28"/>
          <w:szCs w:val="28"/>
          <w:lang w:eastAsia="ru-RU"/>
        </w:rPr>
        <w:t>.</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 xml:space="preserve">Общение </w:t>
      </w:r>
      <w:proofErr w:type="gramStart"/>
      <w:r w:rsidRPr="0013781E">
        <w:rPr>
          <w:rFonts w:ascii="Times New Roman" w:eastAsia="Times New Roman" w:hAnsi="Times New Roman" w:cs="Times New Roman"/>
          <w:b/>
          <w:bCs/>
          <w:color w:val="000000" w:themeColor="text1"/>
          <w:sz w:val="28"/>
          <w:lang w:eastAsia="ru-RU"/>
        </w:rPr>
        <w:t>со</w:t>
      </w:r>
      <w:proofErr w:type="gramEnd"/>
      <w:r w:rsidRPr="0013781E">
        <w:rPr>
          <w:rFonts w:ascii="Times New Roman" w:eastAsia="Times New Roman" w:hAnsi="Times New Roman" w:cs="Times New Roman"/>
          <w:b/>
          <w:bCs/>
          <w:color w:val="000000" w:themeColor="text1"/>
          <w:sz w:val="28"/>
          <w:lang w:eastAsia="ru-RU"/>
        </w:rPr>
        <w:t xml:space="preserve"> взрослым.</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Изменяется содержание общения: оно выходит за пределы конкретной ситуации, в которой оказывается ребенок.</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color w:val="000000" w:themeColor="text1"/>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925E7" w:rsidRPr="0013781E" w:rsidRDefault="006925E7"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r w:rsidRPr="0013781E">
        <w:rPr>
          <w:rFonts w:ascii="Times New Roman" w:eastAsia="Times New Roman" w:hAnsi="Times New Roman" w:cs="Times New Roman"/>
          <w:b/>
          <w:bCs/>
          <w:color w:val="000000" w:themeColor="text1"/>
          <w:sz w:val="28"/>
          <w:lang w:eastAsia="ru-RU"/>
        </w:rPr>
        <w:t>Общение со сверстниками.</w:t>
      </w:r>
      <w:r w:rsidR="00435B09">
        <w:rPr>
          <w:rFonts w:ascii="Times New Roman" w:eastAsia="Times New Roman" w:hAnsi="Times New Roman" w:cs="Times New Roman"/>
          <w:b/>
          <w:bCs/>
          <w:color w:val="000000" w:themeColor="text1"/>
          <w:sz w:val="28"/>
          <w:lang w:eastAsia="ru-RU"/>
        </w:rPr>
        <w:t xml:space="preserve"> </w:t>
      </w:r>
      <w:r w:rsidRPr="0013781E">
        <w:rPr>
          <w:rFonts w:ascii="Times New Roman" w:eastAsia="Times New Roman" w:hAnsi="Times New Roman" w:cs="Times New Roman"/>
          <w:color w:val="000000" w:themeColor="text1"/>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3781E">
        <w:rPr>
          <w:rFonts w:ascii="Times New Roman" w:eastAsia="Times New Roman" w:hAnsi="Times New Roman" w:cs="Times New Roman"/>
          <w:color w:val="000000" w:themeColor="text1"/>
          <w:sz w:val="28"/>
          <w:szCs w:val="28"/>
          <w:lang w:eastAsia="ru-RU"/>
        </w:rPr>
        <w:t>конкурентность</w:t>
      </w:r>
      <w:proofErr w:type="spellEnd"/>
      <w:r w:rsidRPr="0013781E">
        <w:rPr>
          <w:rFonts w:ascii="Times New Roman" w:eastAsia="Times New Roman" w:hAnsi="Times New Roman" w:cs="Times New Roman"/>
          <w:color w:val="000000" w:themeColor="text1"/>
          <w:sz w:val="28"/>
          <w:szCs w:val="28"/>
          <w:lang w:eastAsia="ru-RU"/>
        </w:rPr>
        <w:t xml:space="preserve">, </w:t>
      </w:r>
      <w:proofErr w:type="spellStart"/>
      <w:r w:rsidRPr="0013781E">
        <w:rPr>
          <w:rFonts w:ascii="Times New Roman" w:eastAsia="Times New Roman" w:hAnsi="Times New Roman" w:cs="Times New Roman"/>
          <w:color w:val="000000" w:themeColor="text1"/>
          <w:sz w:val="28"/>
          <w:szCs w:val="28"/>
          <w:lang w:eastAsia="ru-RU"/>
        </w:rPr>
        <w:t>соревновательность</w:t>
      </w:r>
      <w:proofErr w:type="spellEnd"/>
      <w:r w:rsidRPr="0013781E">
        <w:rPr>
          <w:rFonts w:ascii="Times New Roman" w:eastAsia="Times New Roman" w:hAnsi="Times New Roman" w:cs="Times New Roman"/>
          <w:color w:val="000000" w:themeColor="text1"/>
          <w:sz w:val="28"/>
          <w:szCs w:val="28"/>
          <w:lang w:eastAsia="ru-RU"/>
        </w:rPr>
        <w:t xml:space="preserve"> (важно для сравнения себя </w:t>
      </w:r>
      <w:proofErr w:type="gramStart"/>
      <w:r w:rsidRPr="0013781E">
        <w:rPr>
          <w:rFonts w:ascii="Times New Roman" w:eastAsia="Times New Roman" w:hAnsi="Times New Roman" w:cs="Times New Roman"/>
          <w:color w:val="000000" w:themeColor="text1"/>
          <w:sz w:val="28"/>
          <w:szCs w:val="28"/>
          <w:lang w:eastAsia="ru-RU"/>
        </w:rPr>
        <w:t>с</w:t>
      </w:r>
      <w:proofErr w:type="gramEnd"/>
      <w:r w:rsidRPr="0013781E">
        <w:rPr>
          <w:rFonts w:ascii="Times New Roman" w:eastAsia="Times New Roman" w:hAnsi="Times New Roman" w:cs="Times New Roman"/>
          <w:color w:val="000000" w:themeColor="text1"/>
          <w:sz w:val="28"/>
          <w:szCs w:val="28"/>
          <w:lang w:eastAsia="ru-RU"/>
        </w:rPr>
        <w:t xml:space="preserve"> </w:t>
      </w:r>
      <w:proofErr w:type="gramStart"/>
      <w:r w:rsidRPr="0013781E">
        <w:rPr>
          <w:rFonts w:ascii="Times New Roman" w:eastAsia="Times New Roman" w:hAnsi="Times New Roman" w:cs="Times New Roman"/>
          <w:color w:val="000000" w:themeColor="text1"/>
          <w:sz w:val="28"/>
          <w:szCs w:val="28"/>
          <w:lang w:eastAsia="ru-RU"/>
        </w:rPr>
        <w:t>другим</w:t>
      </w:r>
      <w:proofErr w:type="gramEnd"/>
      <w:r w:rsidRPr="0013781E">
        <w:rPr>
          <w:rFonts w:ascii="Times New Roman" w:eastAsia="Times New Roman" w:hAnsi="Times New Roman" w:cs="Times New Roman"/>
          <w:color w:val="000000" w:themeColor="text1"/>
          <w:sz w:val="28"/>
          <w:szCs w:val="28"/>
          <w:lang w:eastAsia="ru-RU"/>
        </w:rPr>
        <w:t>, что ведет к развитию образа Я ребенка, его детализации).</w:t>
      </w:r>
    </w:p>
    <w:p w:rsidR="004807A5" w:rsidRDefault="004807A5"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p>
    <w:p w:rsidR="00435B09" w:rsidRDefault="00435B09" w:rsidP="00435B09">
      <w:pPr>
        <w:shd w:val="clear" w:color="auto" w:fill="FFFFFF"/>
        <w:spacing w:after="0" w:line="240" w:lineRule="auto"/>
        <w:ind w:firstLine="710"/>
        <w:jc w:val="both"/>
        <w:rPr>
          <w:rFonts w:ascii="Times New Roman" w:eastAsia="Times New Roman" w:hAnsi="Times New Roman" w:cs="Times New Roman"/>
          <w:color w:val="000000" w:themeColor="text1"/>
          <w:sz w:val="28"/>
          <w:szCs w:val="28"/>
          <w:lang w:eastAsia="ru-RU"/>
        </w:rPr>
      </w:pPr>
    </w:p>
    <w:p w:rsidR="00435B09" w:rsidRDefault="00435B09" w:rsidP="00435B09">
      <w:pPr>
        <w:shd w:val="clear" w:color="auto" w:fill="FFFFFF"/>
        <w:spacing w:after="0"/>
        <w:ind w:firstLine="71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Подготовил:</w:t>
      </w:r>
    </w:p>
    <w:p w:rsidR="00435B09" w:rsidRDefault="00435B09" w:rsidP="00435B09">
      <w:pPr>
        <w:shd w:val="clear" w:color="auto" w:fill="FFFFFF"/>
        <w:spacing w:after="0"/>
        <w:ind w:firstLine="71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Воспитатель первой квалификационной категории</w:t>
      </w:r>
    </w:p>
    <w:p w:rsidR="00435B09" w:rsidRDefault="00435B09" w:rsidP="00435B09">
      <w:pPr>
        <w:shd w:val="clear" w:color="auto" w:fill="FFFFFF"/>
        <w:spacing w:after="0"/>
        <w:ind w:firstLine="710"/>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Ардимасова</w:t>
      </w:r>
      <w:proofErr w:type="spellEnd"/>
      <w:r>
        <w:rPr>
          <w:rFonts w:ascii="Times New Roman" w:eastAsia="Times New Roman" w:hAnsi="Times New Roman" w:cs="Times New Roman"/>
          <w:color w:val="000000" w:themeColor="text1"/>
          <w:sz w:val="28"/>
          <w:szCs w:val="28"/>
          <w:lang w:eastAsia="ru-RU"/>
        </w:rPr>
        <w:t xml:space="preserve"> Т.П.</w:t>
      </w:r>
    </w:p>
    <w:p w:rsidR="00435B09" w:rsidRPr="0013781E" w:rsidRDefault="00435B09" w:rsidP="00435B09">
      <w:pPr>
        <w:shd w:val="clear" w:color="auto" w:fill="FFFFFF"/>
        <w:spacing w:after="0"/>
        <w:ind w:firstLine="71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Сентябрь 2020 г.</w:t>
      </w:r>
    </w:p>
    <w:sectPr w:rsidR="00435B09" w:rsidRPr="0013781E" w:rsidSect="00480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998"/>
    <w:rsid w:val="0013781E"/>
    <w:rsid w:val="00435B09"/>
    <w:rsid w:val="004807A5"/>
    <w:rsid w:val="0050022D"/>
    <w:rsid w:val="005D1998"/>
    <w:rsid w:val="006925E7"/>
    <w:rsid w:val="00AB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D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1998"/>
  </w:style>
  <w:style w:type="character" w:customStyle="1" w:styleId="c0">
    <w:name w:val="c0"/>
    <w:basedOn w:val="a0"/>
    <w:rsid w:val="005D1998"/>
  </w:style>
  <w:style w:type="paragraph" w:customStyle="1" w:styleId="c3">
    <w:name w:val="c3"/>
    <w:basedOn w:val="a"/>
    <w:rsid w:val="0069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25E7"/>
  </w:style>
  <w:style w:type="paragraph" w:styleId="a3">
    <w:name w:val="Balloon Text"/>
    <w:basedOn w:val="a"/>
    <w:link w:val="a4"/>
    <w:uiPriority w:val="99"/>
    <w:semiHidden/>
    <w:unhideWhenUsed/>
    <w:rsid w:val="00137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334619">
      <w:bodyDiv w:val="1"/>
      <w:marLeft w:val="0"/>
      <w:marRight w:val="0"/>
      <w:marTop w:val="0"/>
      <w:marBottom w:val="0"/>
      <w:divBdr>
        <w:top w:val="none" w:sz="0" w:space="0" w:color="auto"/>
        <w:left w:val="none" w:sz="0" w:space="0" w:color="auto"/>
        <w:bottom w:val="none" w:sz="0" w:space="0" w:color="auto"/>
        <w:right w:val="none" w:sz="0" w:space="0" w:color="auto"/>
      </w:divBdr>
    </w:div>
    <w:div w:id="1576623507">
      <w:bodyDiv w:val="1"/>
      <w:marLeft w:val="0"/>
      <w:marRight w:val="0"/>
      <w:marTop w:val="0"/>
      <w:marBottom w:val="0"/>
      <w:divBdr>
        <w:top w:val="none" w:sz="0" w:space="0" w:color="auto"/>
        <w:left w:val="none" w:sz="0" w:space="0" w:color="auto"/>
        <w:bottom w:val="none" w:sz="0" w:space="0" w:color="auto"/>
        <w:right w:val="none" w:sz="0" w:space="0" w:color="auto"/>
      </w:divBdr>
    </w:div>
    <w:div w:id="21450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cp:revision>
  <dcterms:created xsi:type="dcterms:W3CDTF">2020-08-26T16:19:00Z</dcterms:created>
  <dcterms:modified xsi:type="dcterms:W3CDTF">2020-08-26T16:44:00Z</dcterms:modified>
</cp:coreProperties>
</file>