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DE" w:rsidRDefault="007A5CDE" w:rsidP="007A5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№ 75»</w:t>
      </w:r>
    </w:p>
    <w:p w:rsidR="007A5CDE" w:rsidRDefault="007A5CDE" w:rsidP="007A5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7A5CDE" w:rsidRDefault="007A5CDE" w:rsidP="007A5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презентации «Обзор парциальной программы «Цветные ладошки»»</w:t>
      </w:r>
    </w:p>
    <w:p w:rsidR="007A5CDE" w:rsidRPr="007A5CDE" w:rsidRDefault="007A5CDE" w:rsidP="007A5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CDE">
        <w:rPr>
          <w:rFonts w:ascii="Times New Roman" w:hAnsi="Times New Roman" w:cs="Times New Roman"/>
          <w:b/>
          <w:sz w:val="28"/>
          <w:szCs w:val="28"/>
        </w:rPr>
        <w:t>И.А. Лыковой</w:t>
      </w:r>
    </w:p>
    <w:p w:rsidR="007A5CDE" w:rsidRDefault="007A5CDE" w:rsidP="007A5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:rsidR="007A5CDE" w:rsidRDefault="007A5CDE" w:rsidP="007A5C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</w:p>
    <w:p w:rsidR="007A5CDE" w:rsidRDefault="007A5CDE" w:rsidP="007A5C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Зыкова Т.Н.</w:t>
      </w:r>
    </w:p>
    <w:p w:rsidR="007A5CDE" w:rsidRDefault="007A5CDE" w:rsidP="007A5C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Мяконькина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7A5CDE" w:rsidRDefault="007A5CDE" w:rsidP="007A5CD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CDE" w:rsidRDefault="007A5CDE" w:rsidP="007A5CD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CDE" w:rsidRPr="007A5CDE" w:rsidRDefault="007A5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день, уважаемые коллеги! Представляем Вашему вниманию обзор парциальной программы «Цветные ладошки» под редакцией </w:t>
      </w:r>
      <w:bookmarkStart w:id="0" w:name="_GoBack"/>
      <w:bookmarkEnd w:id="0"/>
      <w:r w:rsidRPr="007A5CDE">
        <w:rPr>
          <w:rFonts w:ascii="Times New Roman" w:hAnsi="Times New Roman" w:cs="Times New Roman"/>
          <w:sz w:val="28"/>
          <w:szCs w:val="28"/>
        </w:rPr>
        <w:t>И.А. Лыковой</w:t>
      </w:r>
    </w:p>
    <w:p w:rsidR="009A54B8" w:rsidRPr="00376D7B" w:rsidRDefault="00941C16">
      <w:pPr>
        <w:rPr>
          <w:rFonts w:ascii="Times New Roman" w:hAnsi="Times New Roman" w:cs="Times New Roman"/>
          <w:b/>
          <w:sz w:val="28"/>
          <w:szCs w:val="28"/>
        </w:rPr>
      </w:pPr>
      <w:r w:rsidRPr="00376D7B">
        <w:rPr>
          <w:rFonts w:ascii="Times New Roman" w:hAnsi="Times New Roman" w:cs="Times New Roman"/>
          <w:b/>
          <w:sz w:val="28"/>
          <w:szCs w:val="28"/>
        </w:rPr>
        <w:t xml:space="preserve">Слайд 1 </w:t>
      </w:r>
    </w:p>
    <w:p w:rsidR="00941C16" w:rsidRDefault="00941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программы: Цветные ладошки</w:t>
      </w:r>
    </w:p>
    <w:p w:rsidR="00941C16" w:rsidRDefault="00941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Лыкова Ирина Александровна</w:t>
      </w:r>
    </w:p>
    <w:p w:rsidR="00CF66CD" w:rsidRDefault="00CF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2-7 лет</w:t>
      </w:r>
    </w:p>
    <w:p w:rsidR="00CF66CD" w:rsidRPr="00376D7B" w:rsidRDefault="00CF66CD">
      <w:pPr>
        <w:rPr>
          <w:rFonts w:ascii="Times New Roman" w:hAnsi="Times New Roman" w:cs="Times New Roman"/>
          <w:b/>
          <w:sz w:val="28"/>
          <w:szCs w:val="28"/>
        </w:rPr>
      </w:pPr>
      <w:r w:rsidRPr="00376D7B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CF66CD" w:rsidRPr="001736A6" w:rsidRDefault="00B25274">
      <w:pPr>
        <w:rPr>
          <w:rFonts w:ascii="Times New Roman" w:hAnsi="Times New Roman" w:cs="Times New Roman"/>
          <w:sz w:val="28"/>
          <w:szCs w:val="28"/>
        </w:rPr>
      </w:pPr>
      <w:r w:rsidRPr="001736A6">
        <w:rPr>
          <w:rFonts w:ascii="Times New Roman" w:hAnsi="Times New Roman" w:cs="Times New Roman"/>
          <w:sz w:val="28"/>
          <w:szCs w:val="28"/>
        </w:rPr>
        <w:t>Парциальная программа художественно-эстетического развития детей 2–7 лет «Цветные ладошки» представляет авторский вариант проектирования образовательной области «Художественно-эстетическое развитие» (изобразительная деятельность) в соответствии с ФГОС ДО. Включает научную концепцию и педагогическую модель,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индивидуальности. Определяет целевые ориентиры, базисные задачи, содержание изобразительной деятельности, критерии педагогической диагностики (мониторинга), примерные перечни произведений изобразительного и декоративно-прикладного искусства для развития художественного восприятия. Описывает целостную систему календарно-тематического планирования для каждой возрастной группы. Программа обеспечена методическими и наглядно-дидактическими пособиями.</w:t>
      </w:r>
    </w:p>
    <w:p w:rsidR="001736A6" w:rsidRDefault="001736A6">
      <w:pPr>
        <w:rPr>
          <w:rFonts w:ascii="Times New Roman" w:hAnsi="Times New Roman" w:cs="Times New Roman"/>
          <w:sz w:val="28"/>
          <w:szCs w:val="28"/>
        </w:rPr>
      </w:pPr>
      <w:r w:rsidRPr="001736A6">
        <w:rPr>
          <w:rFonts w:ascii="Times New Roman" w:hAnsi="Times New Roman" w:cs="Times New Roman"/>
          <w:sz w:val="28"/>
          <w:szCs w:val="28"/>
        </w:rPr>
        <w:t>Программа апробирована, прошла общественную и научную экспертизу. Адресована руководителям и воспитателям дошкольных образовательных организаций, педагогам дополнительного образования, специалистам системы повышения квалификации и профессиональной переподготовки работников образования, студентам педагогических вузов и колледжей. Будет полезна для работы в малокомплектных, частных и семейных детских садах.</w:t>
      </w:r>
    </w:p>
    <w:p w:rsidR="0001771D" w:rsidRPr="00376D7B" w:rsidRDefault="00B97A06">
      <w:pPr>
        <w:rPr>
          <w:rFonts w:ascii="Times New Roman" w:hAnsi="Times New Roman" w:cs="Times New Roman"/>
          <w:b/>
          <w:sz w:val="28"/>
          <w:szCs w:val="28"/>
        </w:rPr>
      </w:pPr>
      <w:r w:rsidRPr="00376D7B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B97A06" w:rsidRDefault="00B97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D4277" w:rsidRPr="005B1CB3" w:rsidRDefault="008D4277" w:rsidP="005B1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>Концепция авторской Программы художественно-эстетического развития детей 2-7 лет «Цветные ладошки» (формирование эстетического отношения к окружающему миру)</w:t>
      </w:r>
    </w:p>
    <w:p w:rsidR="008D4277" w:rsidRPr="005B1CB3" w:rsidRDefault="005021EC" w:rsidP="005B1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 xml:space="preserve">Ведущая позиция – изобразительное искусство – процесс и результат, посредством которого </w:t>
      </w:r>
      <w:r w:rsidR="00E45902" w:rsidRPr="005B1CB3">
        <w:rPr>
          <w:rFonts w:ascii="Times New Roman" w:hAnsi="Times New Roman" w:cs="Times New Roman"/>
          <w:sz w:val="28"/>
          <w:szCs w:val="28"/>
        </w:rPr>
        <w:t xml:space="preserve">ребенок познает </w:t>
      </w:r>
      <w:proofErr w:type="spellStart"/>
      <w:r w:rsidR="00E45902" w:rsidRPr="005B1CB3">
        <w:rPr>
          <w:rFonts w:ascii="Times New Roman" w:hAnsi="Times New Roman" w:cs="Times New Roman"/>
          <w:sz w:val="28"/>
          <w:szCs w:val="28"/>
        </w:rPr>
        <w:t>окр.мир</w:t>
      </w:r>
      <w:proofErr w:type="spellEnd"/>
      <w:r w:rsidR="00E45902" w:rsidRPr="005B1CB3">
        <w:rPr>
          <w:rFonts w:ascii="Times New Roman" w:hAnsi="Times New Roman" w:cs="Times New Roman"/>
          <w:sz w:val="28"/>
          <w:szCs w:val="28"/>
        </w:rPr>
        <w:t xml:space="preserve"> и себя в нем.</w:t>
      </w:r>
    </w:p>
    <w:p w:rsidR="00E45902" w:rsidRPr="005B1CB3" w:rsidRDefault="00E45902" w:rsidP="005B1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>Цель занятий – воспитание у детей эстетической культуры</w:t>
      </w:r>
      <w:r w:rsidR="000F737B" w:rsidRPr="005B1CB3">
        <w:rPr>
          <w:rFonts w:ascii="Times New Roman" w:hAnsi="Times New Roman" w:cs="Times New Roman"/>
          <w:sz w:val="28"/>
          <w:szCs w:val="28"/>
        </w:rPr>
        <w:t>, в целях формирования эстетического отношения к миру и творческой самореализации.</w:t>
      </w:r>
    </w:p>
    <w:p w:rsidR="000F737B" w:rsidRPr="005B1CB3" w:rsidRDefault="000F737B" w:rsidP="005B1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0F737B" w:rsidRPr="005B1CB3" w:rsidRDefault="000F737B" w:rsidP="005B1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 xml:space="preserve">1. Раскрыть природу изобразительного искусства как результат творческой деятельности человека. 2. Формировать эстетическое отношение к изобразительному искусству как отражению жизни во всем ее многообразии, к окружающей действительности в целом и к самому себе как части мироздания. 3. Развивать эстетическое восприятие как эмоционально-интеллектуальный процесс «эстетического переживания пережитого». 4. Знакомить с деятельностью художника (и народного мастера) на всех его уровнях: восприятие–исполни </w:t>
      </w:r>
      <w:proofErr w:type="spellStart"/>
      <w:r w:rsidRPr="005B1CB3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 w:rsidRPr="005B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CB3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Pr="005B1CB3">
        <w:rPr>
          <w:rFonts w:ascii="Times New Roman" w:hAnsi="Times New Roman" w:cs="Times New Roman"/>
          <w:sz w:val="28"/>
          <w:szCs w:val="28"/>
        </w:rPr>
        <w:t>– творчество. 5. Формировать многоаспектный опыт художественной деятельности на основе освоения «языка искусства» и общей ручной умелости.</w:t>
      </w:r>
    </w:p>
    <w:p w:rsidR="00A82B60" w:rsidRPr="005B1CB3" w:rsidRDefault="00525CFB" w:rsidP="005B1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>Принципиальные положения:</w:t>
      </w:r>
    </w:p>
    <w:p w:rsidR="00525CFB" w:rsidRPr="005B1CB3" w:rsidRDefault="00525CFB" w:rsidP="005B1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 xml:space="preserve">1. изобразительная деятельность предстает перед детьми как искусство </w:t>
      </w:r>
    </w:p>
    <w:p w:rsidR="00525CFB" w:rsidRPr="005B1CB3" w:rsidRDefault="00525CFB" w:rsidP="005B1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>2. Центральными становятся проблемы как способ постижения ребенком мира и своего бытия в этом мире</w:t>
      </w:r>
    </w:p>
    <w:p w:rsidR="00525CFB" w:rsidRPr="005B1CB3" w:rsidRDefault="002A3384" w:rsidP="005B1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>3. Проблемное поле культуры персонифицируется в образе человека</w:t>
      </w:r>
    </w:p>
    <w:p w:rsidR="00B01985" w:rsidRPr="005B1CB3" w:rsidRDefault="00B01985" w:rsidP="005B1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>4. Проектирование инвариантного содержания изобразительной деятельности</w:t>
      </w:r>
    </w:p>
    <w:p w:rsidR="00B01985" w:rsidRPr="005B1CB3" w:rsidRDefault="00B01985" w:rsidP="005B1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1CB3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5B1CB3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:rsidR="00B01985" w:rsidRPr="005B1CB3" w:rsidRDefault="00B01985" w:rsidP="005B1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 xml:space="preserve">- знание – процесс </w:t>
      </w:r>
      <w:r w:rsidR="00664ABC" w:rsidRPr="005B1CB3">
        <w:rPr>
          <w:rFonts w:ascii="Times New Roman" w:hAnsi="Times New Roman" w:cs="Times New Roman"/>
          <w:sz w:val="28"/>
          <w:szCs w:val="28"/>
        </w:rPr>
        <w:t>выведения информации</w:t>
      </w:r>
    </w:p>
    <w:p w:rsidR="00664ABC" w:rsidRPr="005B1CB3" w:rsidRDefault="00664ABC" w:rsidP="005B1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 xml:space="preserve">Модель эстетического отношения к миру: эстетическое переживание; активное освоение; специфические художественные и творческие </w:t>
      </w:r>
      <w:proofErr w:type="gramStart"/>
      <w:r w:rsidRPr="005B1CB3">
        <w:rPr>
          <w:rFonts w:ascii="Times New Roman" w:hAnsi="Times New Roman" w:cs="Times New Roman"/>
          <w:sz w:val="28"/>
          <w:szCs w:val="28"/>
        </w:rPr>
        <w:t>способности(</w:t>
      </w:r>
      <w:proofErr w:type="gramEnd"/>
      <w:r w:rsidRPr="005B1CB3">
        <w:rPr>
          <w:rFonts w:ascii="Times New Roman" w:hAnsi="Times New Roman" w:cs="Times New Roman"/>
          <w:sz w:val="28"/>
          <w:szCs w:val="28"/>
        </w:rPr>
        <w:t>восприятие, исполнительство, творчество)</w:t>
      </w:r>
    </w:p>
    <w:p w:rsidR="00A82B60" w:rsidRPr="005B1CB3" w:rsidRDefault="00A82B60" w:rsidP="005B1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>Научная новизна программы состоит в том, что актуальная проблема формирования у дошкольников эстетического отношения к действительности впервые разработана в связи с генезисом изобразительной деятельности, направленной на интеграцию и гармонизацию отношений с миром в процессе личностного роста ребенка-дошкольника.</w:t>
      </w:r>
    </w:p>
    <w:p w:rsidR="00A82B60" w:rsidRPr="005B1CB3" w:rsidRDefault="00A82B60" w:rsidP="005B1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>используется в широкой практике работы дошкольных учреждений России и ближнего зарубежья</w:t>
      </w:r>
    </w:p>
    <w:p w:rsidR="00B97A06" w:rsidRPr="005B1CB3" w:rsidRDefault="00A82B60" w:rsidP="005B1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>прошла 4 этапа апробации с 1991 года и по 2019 год.</w:t>
      </w:r>
    </w:p>
    <w:p w:rsidR="00B97A06" w:rsidRPr="00376D7B" w:rsidRDefault="00B97A06" w:rsidP="005B1C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D7B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B97A06" w:rsidRDefault="00B97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основы парциальной программы</w:t>
      </w:r>
    </w:p>
    <w:p w:rsidR="00B97A06" w:rsidRPr="0030489B" w:rsidRDefault="004A3B4A">
      <w:pPr>
        <w:rPr>
          <w:rFonts w:ascii="Times New Roman" w:hAnsi="Times New Roman" w:cs="Times New Roman"/>
          <w:sz w:val="28"/>
          <w:szCs w:val="28"/>
        </w:rPr>
      </w:pPr>
      <w:r w:rsidRPr="0030489B">
        <w:rPr>
          <w:rFonts w:ascii="Times New Roman" w:hAnsi="Times New Roman" w:cs="Times New Roman"/>
          <w:sz w:val="28"/>
          <w:szCs w:val="28"/>
        </w:rPr>
        <w:t>Педагогическая стратегия формирования эстетического отношения к миру в условиях амплификации изобразительной деятельности детей 2-7 лет</w:t>
      </w:r>
    </w:p>
    <w:p w:rsidR="004A3B4A" w:rsidRPr="0030489B" w:rsidRDefault="00F60518">
      <w:pPr>
        <w:rPr>
          <w:rFonts w:ascii="Times New Roman" w:hAnsi="Times New Roman" w:cs="Times New Roman"/>
          <w:sz w:val="28"/>
          <w:szCs w:val="28"/>
        </w:rPr>
      </w:pPr>
      <w:r w:rsidRPr="0030489B">
        <w:rPr>
          <w:rFonts w:ascii="Times New Roman" w:hAnsi="Times New Roman" w:cs="Times New Roman"/>
          <w:sz w:val="28"/>
          <w:szCs w:val="28"/>
        </w:rPr>
        <w:t>I. Цель: эстетическое отношение к окружающему миру, формируемое в дошкольном детстве как универсальный способ гармонизации и личностного самоосуществления в процессе создания эстетической картины мира.</w:t>
      </w:r>
    </w:p>
    <w:p w:rsidR="00FF4DE9" w:rsidRPr="00FF4DE9" w:rsidRDefault="00FF4DE9">
      <w:pPr>
        <w:rPr>
          <w:rFonts w:ascii="Times New Roman" w:hAnsi="Times New Roman" w:cs="Times New Roman"/>
          <w:b/>
          <w:sz w:val="28"/>
          <w:szCs w:val="28"/>
        </w:rPr>
      </w:pPr>
      <w:r w:rsidRPr="00FF4DE9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F60518" w:rsidRPr="0030489B" w:rsidRDefault="00F60518">
      <w:pPr>
        <w:rPr>
          <w:rFonts w:ascii="Times New Roman" w:hAnsi="Times New Roman" w:cs="Times New Roman"/>
          <w:sz w:val="28"/>
          <w:szCs w:val="28"/>
        </w:rPr>
      </w:pPr>
      <w:r w:rsidRPr="0030489B">
        <w:rPr>
          <w:rFonts w:ascii="Times New Roman" w:hAnsi="Times New Roman" w:cs="Times New Roman"/>
          <w:sz w:val="28"/>
          <w:szCs w:val="28"/>
        </w:rPr>
        <w:t xml:space="preserve">II. Область применения: изобразительная деятельность детей 2–7 лет, направленная на практическое освоение, творческое осмысление, самостоятельное создание </w:t>
      </w:r>
      <w:r w:rsidRPr="0030489B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индивидуальной картины мира доступными </w:t>
      </w:r>
      <w:proofErr w:type="spellStart"/>
      <w:r w:rsidRPr="0030489B">
        <w:rPr>
          <w:rFonts w:ascii="Times New Roman" w:hAnsi="Times New Roman" w:cs="Times New Roman"/>
          <w:sz w:val="28"/>
          <w:szCs w:val="28"/>
        </w:rPr>
        <w:t>изобразительновыразительными</w:t>
      </w:r>
      <w:proofErr w:type="spellEnd"/>
      <w:r w:rsidRPr="0030489B">
        <w:rPr>
          <w:rFonts w:ascii="Times New Roman" w:hAnsi="Times New Roman" w:cs="Times New Roman"/>
          <w:sz w:val="28"/>
          <w:szCs w:val="28"/>
        </w:rPr>
        <w:t xml:space="preserve"> средствами и располагающая высоким потенциалом для формирования эстетического отношения к действительности.</w:t>
      </w:r>
    </w:p>
    <w:p w:rsidR="00F60518" w:rsidRPr="0030489B" w:rsidRDefault="00F60518">
      <w:pPr>
        <w:rPr>
          <w:rFonts w:ascii="Times New Roman" w:hAnsi="Times New Roman" w:cs="Times New Roman"/>
          <w:sz w:val="28"/>
          <w:szCs w:val="28"/>
        </w:rPr>
      </w:pPr>
      <w:r w:rsidRPr="0030489B">
        <w:rPr>
          <w:rFonts w:ascii="Times New Roman" w:hAnsi="Times New Roman" w:cs="Times New Roman"/>
          <w:sz w:val="28"/>
          <w:szCs w:val="28"/>
        </w:rPr>
        <w:t xml:space="preserve">III. Вектор развития: амплификация содержания изобразительной деятельности и эстетического развития дошкольников, связанная с выявлением </w:t>
      </w:r>
      <w:proofErr w:type="spellStart"/>
      <w:r w:rsidRPr="0030489B">
        <w:rPr>
          <w:rFonts w:ascii="Times New Roman" w:hAnsi="Times New Roman" w:cs="Times New Roman"/>
          <w:sz w:val="28"/>
          <w:szCs w:val="28"/>
        </w:rPr>
        <w:t>амлификаторов</w:t>
      </w:r>
      <w:proofErr w:type="spellEnd"/>
      <w:r w:rsidRPr="0030489B">
        <w:rPr>
          <w:rFonts w:ascii="Times New Roman" w:hAnsi="Times New Roman" w:cs="Times New Roman"/>
          <w:sz w:val="28"/>
          <w:szCs w:val="28"/>
        </w:rPr>
        <w:t xml:space="preserve"> развития и разработкой путей обновления содержания художественного образования как проблемного поля общечеловеческой культуры (в соответствии со структурой социокультурного опыта)</w:t>
      </w:r>
    </w:p>
    <w:p w:rsidR="00F60518" w:rsidRPr="0030489B" w:rsidRDefault="001900B1">
      <w:pPr>
        <w:rPr>
          <w:rFonts w:ascii="Times New Roman" w:hAnsi="Times New Roman" w:cs="Times New Roman"/>
          <w:sz w:val="28"/>
          <w:szCs w:val="28"/>
        </w:rPr>
      </w:pPr>
      <w:r w:rsidRPr="0030489B">
        <w:rPr>
          <w:rFonts w:ascii="Times New Roman" w:hAnsi="Times New Roman" w:cs="Times New Roman"/>
          <w:sz w:val="28"/>
          <w:szCs w:val="28"/>
        </w:rPr>
        <w:t xml:space="preserve">IV. Основная педагогическая линия: проектирование инвариантного содержания художественного образования дошкольников в условиях интеграции изобразительной и познавательной деятельности, формирующей опыт взаимообратного перевода информации с языка элементарных научных понятий на язык художественных образов и получения тем самым идеального знания – </w:t>
      </w:r>
      <w:proofErr w:type="spellStart"/>
      <w:r w:rsidRPr="0030489B">
        <w:rPr>
          <w:rFonts w:ascii="Times New Roman" w:hAnsi="Times New Roman" w:cs="Times New Roman"/>
          <w:sz w:val="28"/>
          <w:szCs w:val="28"/>
        </w:rPr>
        <w:t>внеконтекстного</w:t>
      </w:r>
      <w:proofErr w:type="spellEnd"/>
      <w:r w:rsidRPr="0030489B">
        <w:rPr>
          <w:rFonts w:ascii="Times New Roman" w:hAnsi="Times New Roman" w:cs="Times New Roman"/>
          <w:sz w:val="28"/>
          <w:szCs w:val="28"/>
        </w:rPr>
        <w:t>, осмысленного и пережитого.</w:t>
      </w:r>
    </w:p>
    <w:p w:rsidR="00187069" w:rsidRDefault="001900B1">
      <w:r w:rsidRPr="0030489B">
        <w:rPr>
          <w:rFonts w:ascii="Times New Roman" w:hAnsi="Times New Roman" w:cs="Times New Roman"/>
          <w:sz w:val="28"/>
          <w:szCs w:val="28"/>
        </w:rPr>
        <w:t xml:space="preserve">V. Система основных положений, реализующих научную стратегию в </w:t>
      </w:r>
      <w:proofErr w:type="spellStart"/>
      <w:r w:rsidRPr="0030489B">
        <w:rPr>
          <w:rFonts w:ascii="Times New Roman" w:hAnsi="Times New Roman" w:cs="Times New Roman"/>
          <w:sz w:val="28"/>
          <w:szCs w:val="28"/>
        </w:rPr>
        <w:t>культуросообразном</w:t>
      </w:r>
      <w:proofErr w:type="spellEnd"/>
      <w:r w:rsidRPr="0030489B">
        <w:rPr>
          <w:rFonts w:ascii="Times New Roman" w:hAnsi="Times New Roman" w:cs="Times New Roman"/>
          <w:sz w:val="28"/>
          <w:szCs w:val="28"/>
        </w:rPr>
        <w:t xml:space="preserve"> образовательном пространстве, включает следующие принципы: </w:t>
      </w:r>
      <w:proofErr w:type="spellStart"/>
      <w:r w:rsidRPr="0030489B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304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489B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30489B">
        <w:rPr>
          <w:rFonts w:ascii="Times New Roman" w:hAnsi="Times New Roman" w:cs="Times New Roman"/>
          <w:sz w:val="28"/>
          <w:szCs w:val="28"/>
        </w:rPr>
        <w:t xml:space="preserve">, семиотической неоднородности, развивающего характера художественного образования, приоритета предметного содержания по отношению к методам и технологиям. </w:t>
      </w:r>
    </w:p>
    <w:p w:rsidR="00187069" w:rsidRPr="00FF4DE9" w:rsidRDefault="00187069">
      <w:pPr>
        <w:rPr>
          <w:rFonts w:ascii="Times New Roman" w:hAnsi="Times New Roman" w:cs="Times New Roman"/>
          <w:sz w:val="28"/>
          <w:szCs w:val="28"/>
        </w:rPr>
      </w:pPr>
      <w:r w:rsidRPr="00FF4DE9">
        <w:rPr>
          <w:rFonts w:ascii="Times New Roman" w:hAnsi="Times New Roman" w:cs="Times New Roman"/>
          <w:sz w:val="28"/>
          <w:szCs w:val="28"/>
        </w:rPr>
        <w:t xml:space="preserve">VI. Психолого-педагогические и культурные ресурсы (условия): </w:t>
      </w:r>
      <w:proofErr w:type="spellStart"/>
      <w:r w:rsidRPr="00FF4DE9">
        <w:rPr>
          <w:rFonts w:ascii="Times New Roman" w:hAnsi="Times New Roman" w:cs="Times New Roman"/>
          <w:sz w:val="28"/>
          <w:szCs w:val="28"/>
        </w:rPr>
        <w:t>эстетизация</w:t>
      </w:r>
      <w:proofErr w:type="spellEnd"/>
      <w:r w:rsidRPr="00FF4DE9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пространства; </w:t>
      </w:r>
      <w:proofErr w:type="spellStart"/>
      <w:r w:rsidRPr="00FF4DE9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FF4DE9">
        <w:rPr>
          <w:rFonts w:ascii="Times New Roman" w:hAnsi="Times New Roman" w:cs="Times New Roman"/>
          <w:sz w:val="28"/>
          <w:szCs w:val="28"/>
        </w:rPr>
        <w:t xml:space="preserve"> содержания изобразительной деятельности; взаимосвязь организованных занятий с экспериментированием и самостоятельным творчеством; общение с «живым искусством» (Б.П. Юсов); </w:t>
      </w:r>
      <w:proofErr w:type="spellStart"/>
      <w:r w:rsidRPr="00FF4DE9">
        <w:rPr>
          <w:rFonts w:ascii="Times New Roman" w:hAnsi="Times New Roman" w:cs="Times New Roman"/>
          <w:sz w:val="28"/>
          <w:szCs w:val="28"/>
        </w:rPr>
        <w:t>полихудожественный</w:t>
      </w:r>
      <w:proofErr w:type="spellEnd"/>
      <w:r w:rsidRPr="00FF4DE9">
        <w:rPr>
          <w:rFonts w:ascii="Times New Roman" w:hAnsi="Times New Roman" w:cs="Times New Roman"/>
          <w:sz w:val="28"/>
          <w:szCs w:val="28"/>
        </w:rPr>
        <w:t xml:space="preserve"> подход; интеграция изобразительного искусства с другими видами детской деятельности (игра, конструирование, литература, музыка, театр); опыт сотворчества (с педагогом, другими детьми, художником).</w:t>
      </w:r>
    </w:p>
    <w:p w:rsidR="00187069" w:rsidRDefault="00187069">
      <w:pPr>
        <w:rPr>
          <w:rFonts w:ascii="Times New Roman" w:hAnsi="Times New Roman" w:cs="Times New Roman"/>
          <w:sz w:val="28"/>
          <w:szCs w:val="28"/>
        </w:rPr>
      </w:pPr>
    </w:p>
    <w:p w:rsidR="00B97A06" w:rsidRPr="00376D7B" w:rsidRDefault="003048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B97A06" w:rsidRDefault="00B97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содержания изобразительной деятельности </w:t>
      </w:r>
    </w:p>
    <w:p w:rsidR="00B97A06" w:rsidRDefault="00D71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</w:t>
      </w:r>
    </w:p>
    <w:p w:rsidR="0030489B" w:rsidRPr="0030489B" w:rsidRDefault="008B4AFB" w:rsidP="0030489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489B">
        <w:rPr>
          <w:rFonts w:ascii="Times New Roman" w:hAnsi="Times New Roman" w:cs="Times New Roman"/>
          <w:sz w:val="24"/>
          <w:szCs w:val="24"/>
        </w:rPr>
        <w:t xml:space="preserve">обогащение художественных впечатлений, развитие эстетических эмоций, создание игровых и дидактических ситуаций для восприятия произведений изобразительного и декоративно-прикладного искусства (книжные иллюстрации, народные игрушки и др.); поддержка интереса к освоению изобразительной деятельности; </w:t>
      </w:r>
    </w:p>
    <w:p w:rsidR="0030489B" w:rsidRPr="0030489B" w:rsidRDefault="008B4AFB" w:rsidP="0030489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489B">
        <w:rPr>
          <w:rFonts w:ascii="Times New Roman" w:hAnsi="Times New Roman" w:cs="Times New Roman"/>
          <w:sz w:val="24"/>
          <w:szCs w:val="24"/>
        </w:rPr>
        <w:t xml:space="preserve">формирование интереса к изобразительной деятельности; становление и постепенное расширение художественного опыта в процессе экспериментирования с различными материалами (глина, пластилин, тесто, краски, бум ага, ткань, фольга, снег, песок), инструментами (карандаш, </w:t>
      </w:r>
      <w:r w:rsidRPr="0030489B">
        <w:rPr>
          <w:rFonts w:ascii="Times New Roman" w:hAnsi="Times New Roman" w:cs="Times New Roman"/>
          <w:sz w:val="24"/>
          <w:szCs w:val="24"/>
        </w:rPr>
        <w:lastRenderedPageBreak/>
        <w:t xml:space="preserve">фломастер, маркер, кисть, мел, стека, </w:t>
      </w:r>
      <w:proofErr w:type="spellStart"/>
      <w:r w:rsidRPr="0030489B">
        <w:rPr>
          <w:rFonts w:ascii="Times New Roman" w:hAnsi="Times New Roman" w:cs="Times New Roman"/>
          <w:sz w:val="24"/>
          <w:szCs w:val="24"/>
        </w:rPr>
        <w:t>штампик</w:t>
      </w:r>
      <w:proofErr w:type="spellEnd"/>
      <w:r w:rsidRPr="0030489B">
        <w:rPr>
          <w:rFonts w:ascii="Times New Roman" w:hAnsi="Times New Roman" w:cs="Times New Roman"/>
          <w:sz w:val="24"/>
          <w:szCs w:val="24"/>
        </w:rPr>
        <w:t xml:space="preserve">) и предметами, выступающими в качестве инструментов для изобразительной деятельности (ватная палочка, зубная щетка, губка и пр.). </w:t>
      </w:r>
    </w:p>
    <w:p w:rsidR="0030489B" w:rsidRPr="0030489B" w:rsidRDefault="008B4AFB" w:rsidP="0030489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489B">
        <w:rPr>
          <w:rFonts w:ascii="Times New Roman" w:hAnsi="Times New Roman" w:cs="Times New Roman"/>
          <w:sz w:val="24"/>
          <w:szCs w:val="24"/>
        </w:rPr>
        <w:t xml:space="preserve">обеспечение перехода каждого ребенка с </w:t>
      </w:r>
      <w:proofErr w:type="spellStart"/>
      <w:r w:rsidRPr="0030489B">
        <w:rPr>
          <w:rFonts w:ascii="Times New Roman" w:hAnsi="Times New Roman" w:cs="Times New Roman"/>
          <w:sz w:val="24"/>
          <w:szCs w:val="24"/>
        </w:rPr>
        <w:t>доизобразительного</w:t>
      </w:r>
      <w:proofErr w:type="spellEnd"/>
      <w:r w:rsidRPr="0030489B">
        <w:rPr>
          <w:rFonts w:ascii="Times New Roman" w:hAnsi="Times New Roman" w:cs="Times New Roman"/>
          <w:sz w:val="24"/>
          <w:szCs w:val="24"/>
        </w:rPr>
        <w:t xml:space="preserve"> этапа на изобразительный и создание условий для появления осмысленного образа (с учетом индивидуального темпа развития); установление ассоциаций между реальными предметами, явлениями, существами и их изображениями (мячик, дорожка, цветок, бабочка, дождик, солнышко), называние словом; </w:t>
      </w:r>
    </w:p>
    <w:p w:rsidR="0030489B" w:rsidRPr="0030489B" w:rsidRDefault="008B4AFB" w:rsidP="0030489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489B">
        <w:rPr>
          <w:rFonts w:ascii="Times New Roman" w:hAnsi="Times New Roman" w:cs="Times New Roman"/>
          <w:sz w:val="24"/>
          <w:szCs w:val="24"/>
        </w:rPr>
        <w:t xml:space="preserve">создание условий для активного и самостоятельного освоения детьми базовых техник в разных видах изобразительной деятельности (лепки, рисования, аппликации); содействие формированию обобщенных способов создания художественных образов и простейших композиций; </w:t>
      </w:r>
    </w:p>
    <w:p w:rsidR="0030489B" w:rsidRPr="0030489B" w:rsidRDefault="008B4AFB" w:rsidP="0030489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489B">
        <w:rPr>
          <w:rFonts w:ascii="Times New Roman" w:hAnsi="Times New Roman" w:cs="Times New Roman"/>
          <w:sz w:val="24"/>
          <w:szCs w:val="24"/>
        </w:rPr>
        <w:t xml:space="preserve">ознакомление с основными изобразительно-выразительными средствами (цвет, линия, пятно, форма, ритм), доступными для практического освоения в совместной деятельности с педагогом и родителями; </w:t>
      </w:r>
    </w:p>
    <w:p w:rsidR="00672BD7" w:rsidRPr="0030489B" w:rsidRDefault="008B4AFB" w:rsidP="0030489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489B">
        <w:rPr>
          <w:rFonts w:ascii="Times New Roman" w:hAnsi="Times New Roman" w:cs="Times New Roman"/>
          <w:sz w:val="24"/>
          <w:szCs w:val="24"/>
        </w:rPr>
        <w:t>поддержка активности, самостоятельности и первых творческих проявлений детей с учетом индивидуальных и возрастных особенностей.</w:t>
      </w:r>
    </w:p>
    <w:p w:rsidR="009D288D" w:rsidRDefault="009D2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D24BBE" w:rsidRPr="00D24BBE" w:rsidRDefault="002F56FA" w:rsidP="00D24BB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BBE">
        <w:rPr>
          <w:rFonts w:ascii="Times New Roman" w:hAnsi="Times New Roman" w:cs="Times New Roman"/>
          <w:sz w:val="24"/>
          <w:szCs w:val="24"/>
        </w:rPr>
        <w:t xml:space="preserve">развитие эстетических эмоций, обогащение художественных впечатлений, создание игровых и дидактических ситуаций для восприятия произведений изобразительного и декоративно-прикладного искусства (книжные иллюстрации, мелкая пластика, народные игрушки, посуда, одежда); ознакомление с «языком искусства» и поддержка интереса к его освоению; </w:t>
      </w:r>
    </w:p>
    <w:p w:rsidR="00D24BBE" w:rsidRPr="00D24BBE" w:rsidRDefault="002F56FA" w:rsidP="00D24BB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BBE">
        <w:rPr>
          <w:rFonts w:ascii="Times New Roman" w:hAnsi="Times New Roman" w:cs="Times New Roman"/>
          <w:sz w:val="24"/>
          <w:szCs w:val="24"/>
        </w:rPr>
        <w:t xml:space="preserve">обеспечение перехода каждого ребенка с </w:t>
      </w:r>
      <w:proofErr w:type="spellStart"/>
      <w:r w:rsidRPr="00D24BBE">
        <w:rPr>
          <w:rFonts w:ascii="Times New Roman" w:hAnsi="Times New Roman" w:cs="Times New Roman"/>
          <w:sz w:val="24"/>
          <w:szCs w:val="24"/>
        </w:rPr>
        <w:t>доизобразительного</w:t>
      </w:r>
      <w:proofErr w:type="spellEnd"/>
      <w:r w:rsidRPr="00D24BBE">
        <w:rPr>
          <w:rFonts w:ascii="Times New Roman" w:hAnsi="Times New Roman" w:cs="Times New Roman"/>
          <w:sz w:val="24"/>
          <w:szCs w:val="24"/>
        </w:rPr>
        <w:t xml:space="preserve"> этапа на изобразительный и создание условий для появления осмысленного образа (с учетом индивидуального темпа развития); установление ассоциаций между реальными предметами, явлениями, существами и их изображениями (мячик, дорожка, цветок, бабочка, дождик, солнышко), называние словом; </w:t>
      </w:r>
    </w:p>
    <w:p w:rsidR="00D24BBE" w:rsidRPr="00D24BBE" w:rsidRDefault="002F56FA" w:rsidP="00D24BB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BBE">
        <w:rPr>
          <w:rFonts w:ascii="Times New Roman" w:hAnsi="Times New Roman" w:cs="Times New Roman"/>
          <w:sz w:val="24"/>
          <w:szCs w:val="24"/>
        </w:rPr>
        <w:t xml:space="preserve">формирование устойчивого интереса к изобразительной деятельности; расширение художественного опыта в процессе экспериментирования с различными материалами (краски, тесто, глина, пластилин, бумага, ткань, фольга, снег, песок) и инструментами (карандаш, фломастер, маркер, кисть, мел, стека, деревянная палочка); </w:t>
      </w:r>
    </w:p>
    <w:p w:rsidR="00D24BBE" w:rsidRPr="00D24BBE" w:rsidRDefault="002F56FA" w:rsidP="00D24BB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BBE">
        <w:rPr>
          <w:rFonts w:ascii="Times New Roman" w:hAnsi="Times New Roman" w:cs="Times New Roman"/>
          <w:sz w:val="24"/>
          <w:szCs w:val="24"/>
        </w:rPr>
        <w:t xml:space="preserve">создание условий для творческого освоения детьми художественных техник разных видов изобразительной деятельности (лепки, рисования, аппликации); содействие формированию обобщенных способов создания художественных образов и простейших композиций; </w:t>
      </w:r>
    </w:p>
    <w:p w:rsidR="00D24BBE" w:rsidRPr="00D24BBE" w:rsidRDefault="002F56FA" w:rsidP="00D24BB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BBE">
        <w:rPr>
          <w:rFonts w:ascii="Times New Roman" w:hAnsi="Times New Roman" w:cs="Times New Roman"/>
          <w:sz w:val="24"/>
          <w:szCs w:val="24"/>
        </w:rPr>
        <w:t xml:space="preserve">ознакомление с доступными изобразительно-выразительными средствами (цвет, линия, пятно, форма, ритм) в разных видах изобразительной, конструктивной и </w:t>
      </w:r>
      <w:proofErr w:type="spellStart"/>
      <w:r w:rsidRPr="00D24BBE">
        <w:rPr>
          <w:rFonts w:ascii="Times New Roman" w:hAnsi="Times New Roman" w:cs="Times New Roman"/>
          <w:sz w:val="24"/>
          <w:szCs w:val="24"/>
        </w:rPr>
        <w:t>декоративнооформительской</w:t>
      </w:r>
      <w:proofErr w:type="spellEnd"/>
      <w:r w:rsidRPr="00D24BBE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9D288D" w:rsidRPr="00D24BBE" w:rsidRDefault="002F56FA" w:rsidP="00D24BB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BBE">
        <w:rPr>
          <w:rFonts w:ascii="Times New Roman" w:hAnsi="Times New Roman" w:cs="Times New Roman"/>
          <w:sz w:val="24"/>
          <w:szCs w:val="24"/>
        </w:rPr>
        <w:t>поддержка творческих проявлений детей с учетом возрастных, гендерных, индивидуальных особенностей.</w:t>
      </w:r>
    </w:p>
    <w:p w:rsidR="009D288D" w:rsidRDefault="009D2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D24BBE" w:rsidRPr="00D24BBE" w:rsidRDefault="002F56FA" w:rsidP="00FF4DE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BBE">
        <w:rPr>
          <w:rFonts w:ascii="Times New Roman" w:hAnsi="Times New Roman" w:cs="Times New Roman"/>
          <w:sz w:val="24"/>
          <w:szCs w:val="24"/>
        </w:rPr>
        <w:t xml:space="preserve">развитие эстетического восприятия и творческого воображения; обогащение детей художественными впечатлениями; ознакомление с произведениями изобразительного, народного и декоративно-прикладного искусства; формирование первого представления о дизайне; знакомство с «языком искусства» на доступном уровне; </w:t>
      </w:r>
    </w:p>
    <w:p w:rsidR="00D24BBE" w:rsidRPr="00D24BBE" w:rsidRDefault="002F56FA" w:rsidP="00FF4DE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BBE">
        <w:rPr>
          <w:rFonts w:ascii="Times New Roman" w:hAnsi="Times New Roman" w:cs="Times New Roman"/>
          <w:sz w:val="24"/>
          <w:szCs w:val="24"/>
        </w:rPr>
        <w:t>расширение тематики детских работ (природа, бытовая культура, человек, сказочные и поэтические сюжеты), поддержка желания изображать знакомые бытовые и природные объекты (посуда, мебель, т</w:t>
      </w:r>
      <w:r w:rsidR="00D24BBE">
        <w:rPr>
          <w:rFonts w:ascii="Times New Roman" w:hAnsi="Times New Roman" w:cs="Times New Roman"/>
          <w:sz w:val="24"/>
          <w:szCs w:val="24"/>
        </w:rPr>
        <w:t>ран</w:t>
      </w:r>
      <w:r w:rsidRPr="00D24BBE">
        <w:rPr>
          <w:rFonts w:ascii="Times New Roman" w:hAnsi="Times New Roman" w:cs="Times New Roman"/>
          <w:sz w:val="24"/>
          <w:szCs w:val="24"/>
        </w:rPr>
        <w:t>спо</w:t>
      </w:r>
      <w:r w:rsidR="00D24BBE">
        <w:rPr>
          <w:rFonts w:ascii="Times New Roman" w:hAnsi="Times New Roman" w:cs="Times New Roman"/>
          <w:sz w:val="24"/>
          <w:szCs w:val="24"/>
        </w:rPr>
        <w:t>рт, овощи, фрукты, цветы, дере</w:t>
      </w:r>
      <w:r w:rsidRPr="00D24BBE">
        <w:rPr>
          <w:rFonts w:ascii="Times New Roman" w:hAnsi="Times New Roman" w:cs="Times New Roman"/>
          <w:sz w:val="24"/>
          <w:szCs w:val="24"/>
        </w:rPr>
        <w:t xml:space="preserve">вья, животные), а также явления природы (дождь, радуга, снегопад, град) и яркие события общественной жизни (праздники, фестивали, Олимпиада); </w:t>
      </w:r>
    </w:p>
    <w:p w:rsidR="00D24BBE" w:rsidRPr="00D24BBE" w:rsidRDefault="002F56FA" w:rsidP="00FF4DE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BBE">
        <w:rPr>
          <w:rFonts w:ascii="Times New Roman" w:hAnsi="Times New Roman" w:cs="Times New Roman"/>
          <w:sz w:val="24"/>
          <w:szCs w:val="24"/>
        </w:rPr>
        <w:t xml:space="preserve">осмысление взаимосвязей между объектами (в окружающем мире, фольклоре, художественной литературе) как темы для изображения; самостоятельный поиск замыслов и сюжетов; выбор способов и средств их воплощение в разных видах изобразительной и художественно-конструктивной деятельности; </w:t>
      </w:r>
    </w:p>
    <w:p w:rsidR="00D24BBE" w:rsidRPr="00D24BBE" w:rsidRDefault="002F56FA" w:rsidP="00FF4DE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BBE">
        <w:rPr>
          <w:rFonts w:ascii="Times New Roman" w:hAnsi="Times New Roman" w:cs="Times New Roman"/>
          <w:sz w:val="24"/>
          <w:szCs w:val="24"/>
        </w:rPr>
        <w:t xml:space="preserve">расширение художественного опыта детей; содействие развитию «умной моторики» и дальнейшему освоению базовых техник рисования, аппликации, лепки, художественного </w:t>
      </w:r>
      <w:r w:rsidRPr="00D24BBE">
        <w:rPr>
          <w:rFonts w:ascii="Times New Roman" w:hAnsi="Times New Roman" w:cs="Times New Roman"/>
          <w:sz w:val="24"/>
          <w:szCs w:val="24"/>
        </w:rPr>
        <w:lastRenderedPageBreak/>
        <w:t xml:space="preserve">конструирования и труда; создание условий для экспериментирования с художественными материалами, инструментами, изобразительно-выразительными средствами (пятно, линия, штрих, форма, ритм); </w:t>
      </w:r>
    </w:p>
    <w:p w:rsidR="00D24BBE" w:rsidRPr="00D24BBE" w:rsidRDefault="002F56FA" w:rsidP="00FF4DE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BBE">
        <w:rPr>
          <w:rFonts w:ascii="Times New Roman" w:hAnsi="Times New Roman" w:cs="Times New Roman"/>
          <w:sz w:val="24"/>
          <w:szCs w:val="24"/>
        </w:rPr>
        <w:t xml:space="preserve">содействие формированию эмоционально-ценностного отношения к окружающему миру; стимулирование интереса к выражению своих представлений и эмоций в художественной форме; </w:t>
      </w:r>
    </w:p>
    <w:p w:rsidR="002F56FA" w:rsidRPr="00D24BBE" w:rsidRDefault="002F56FA" w:rsidP="00FF4DE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BBE">
        <w:rPr>
          <w:rFonts w:ascii="Times New Roman" w:hAnsi="Times New Roman" w:cs="Times New Roman"/>
          <w:sz w:val="24"/>
          <w:szCs w:val="24"/>
        </w:rPr>
        <w:t>создание оптимальных условий для развития уникальной личности ребенка, ее свободного проявления в художественном творчестве.</w:t>
      </w:r>
    </w:p>
    <w:p w:rsidR="009D288D" w:rsidRDefault="009D2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</w:t>
      </w:r>
    </w:p>
    <w:p w:rsidR="00FF4DE9" w:rsidRPr="00FF4DE9" w:rsidRDefault="002F56FA" w:rsidP="00FF4D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DE9">
        <w:rPr>
          <w:rFonts w:ascii="Times New Roman" w:hAnsi="Times New Roman" w:cs="Times New Roman"/>
          <w:sz w:val="24"/>
          <w:szCs w:val="24"/>
        </w:rPr>
        <w:t xml:space="preserve">развитие предпосылок </w:t>
      </w:r>
      <w:proofErr w:type="spellStart"/>
      <w:r w:rsidRPr="00FF4DE9">
        <w:rPr>
          <w:rFonts w:ascii="Times New Roman" w:hAnsi="Times New Roman" w:cs="Times New Roman"/>
          <w:sz w:val="24"/>
          <w:szCs w:val="24"/>
        </w:rPr>
        <w:t>ценностносмыслового</w:t>
      </w:r>
      <w:proofErr w:type="spellEnd"/>
      <w:r w:rsidRPr="00FF4DE9">
        <w:rPr>
          <w:rFonts w:ascii="Times New Roman" w:hAnsi="Times New Roman" w:cs="Times New Roman"/>
          <w:sz w:val="24"/>
          <w:szCs w:val="24"/>
        </w:rPr>
        <w:t xml:space="preserve"> восприятия и понимания произведений искусства; ознакомление с произведениями и художественным «языком» разных видов изобразительного (живопись, графика, скульптура) и декоративно-прикладного искусства, архитектуры и дизайна; </w:t>
      </w:r>
    </w:p>
    <w:p w:rsidR="00FF4DE9" w:rsidRPr="00FF4DE9" w:rsidRDefault="002F56FA" w:rsidP="00FF4D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DE9">
        <w:rPr>
          <w:rFonts w:ascii="Times New Roman" w:hAnsi="Times New Roman" w:cs="Times New Roman"/>
          <w:sz w:val="24"/>
          <w:szCs w:val="24"/>
        </w:rPr>
        <w:t xml:space="preserve">развитие эстетического восприятия и творческого воображения, обогащение зрительных впечатлений, приобщение к родной и мировой культуре, формирование эстетических чувств и оценок, воспитание художественного вкуса, формирование эстетической картины мира; </w:t>
      </w:r>
    </w:p>
    <w:p w:rsidR="00FF4DE9" w:rsidRPr="00FF4DE9" w:rsidRDefault="002F56FA" w:rsidP="00FF4D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DE9">
        <w:rPr>
          <w:rFonts w:ascii="Times New Roman" w:hAnsi="Times New Roman" w:cs="Times New Roman"/>
          <w:sz w:val="24"/>
          <w:szCs w:val="24"/>
        </w:rPr>
        <w:t xml:space="preserve">обогащение содержание художественной деятельности в соответствии с задачами познавательного и социального развития детей старшего дошкольного возраста; расширение тематики для свободного выбора детьми интересных сюжетов о своей семье, жизни в детском саду, о бытовых, общественных и природных явлениях с пониманием различных взаимосвязей и причин событий как ключевой идеи сюжета. </w:t>
      </w:r>
    </w:p>
    <w:p w:rsidR="00FF4DE9" w:rsidRPr="00FF4DE9" w:rsidRDefault="002F56FA" w:rsidP="00FF4D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DE9">
        <w:rPr>
          <w:rFonts w:ascii="Times New Roman" w:hAnsi="Times New Roman" w:cs="Times New Roman"/>
          <w:sz w:val="24"/>
          <w:szCs w:val="24"/>
        </w:rPr>
        <w:t xml:space="preserve">поддержка интереса к воплощению в самобытной художественной форме своих личных представлений, переживаний, чувств, отношений; </w:t>
      </w:r>
    </w:p>
    <w:p w:rsidR="00FF4DE9" w:rsidRPr="00FF4DE9" w:rsidRDefault="002F56FA" w:rsidP="00FF4D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DE9">
        <w:rPr>
          <w:rFonts w:ascii="Times New Roman" w:hAnsi="Times New Roman" w:cs="Times New Roman"/>
          <w:sz w:val="24"/>
          <w:szCs w:val="24"/>
        </w:rPr>
        <w:t xml:space="preserve">обогащение художественного опыта детей; содействие дальнейшему освоению базовых техник рисования, аппликации, лепки, художественного конструирования и труда; совершенствование умений во всех видах художественной деятельности с учетом индивидуальных способностей; </w:t>
      </w:r>
    </w:p>
    <w:p w:rsidR="00FF4DE9" w:rsidRPr="00FF4DE9" w:rsidRDefault="002F56FA" w:rsidP="00FF4D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DE9">
        <w:rPr>
          <w:rFonts w:ascii="Times New Roman" w:hAnsi="Times New Roman" w:cs="Times New Roman"/>
          <w:sz w:val="24"/>
          <w:szCs w:val="24"/>
        </w:rPr>
        <w:t xml:space="preserve">развитие способностей к осмысленному восприятию и творческому освоению формы, линии, цвета, ритма, объема, пропорций, композиции как особого «языка искусства» и его изобразительно-выразительных средств; </w:t>
      </w:r>
    </w:p>
    <w:p w:rsidR="00FF4DE9" w:rsidRPr="00FF4DE9" w:rsidRDefault="002F56FA" w:rsidP="00FF4D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DE9">
        <w:rPr>
          <w:rFonts w:ascii="Times New Roman" w:hAnsi="Times New Roman" w:cs="Times New Roman"/>
          <w:sz w:val="24"/>
          <w:szCs w:val="24"/>
        </w:rPr>
        <w:t xml:space="preserve">содействие осмыслению связей между формой и содержанием произведения в изобразительном искусстве; между формой, декором и функцией предмета в декоративно-прикладном искусстве; между формой, назначением и пространственным размещением объекта в архитектуре, конструировании и разных видах дизайна; </w:t>
      </w:r>
    </w:p>
    <w:p w:rsidR="00FF4DE9" w:rsidRPr="00FF4DE9" w:rsidRDefault="002F56FA" w:rsidP="00FF4D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DE9">
        <w:rPr>
          <w:rFonts w:ascii="Times New Roman" w:hAnsi="Times New Roman" w:cs="Times New Roman"/>
          <w:sz w:val="24"/>
          <w:szCs w:val="24"/>
        </w:rPr>
        <w:t xml:space="preserve">создание условий для экспериментирования с художественными материалами, инструментами, изобразительно-выразительными средствами, свободного интегрирования разных видов художественного творчества; </w:t>
      </w:r>
    </w:p>
    <w:p w:rsidR="002F56FA" w:rsidRPr="00FF4DE9" w:rsidRDefault="002F56FA" w:rsidP="00FF4DE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DE9">
        <w:rPr>
          <w:rFonts w:ascii="Times New Roman" w:hAnsi="Times New Roman" w:cs="Times New Roman"/>
          <w:sz w:val="24"/>
          <w:szCs w:val="24"/>
        </w:rPr>
        <w:t>содействие формированию эстетического отношения к окружающему миру и «</w:t>
      </w:r>
      <w:proofErr w:type="gramStart"/>
      <w:r w:rsidRPr="00FF4DE9">
        <w:rPr>
          <w:rFonts w:ascii="Times New Roman" w:hAnsi="Times New Roman" w:cs="Times New Roman"/>
          <w:sz w:val="24"/>
          <w:szCs w:val="24"/>
        </w:rPr>
        <w:t>Я»-</w:t>
      </w:r>
      <w:proofErr w:type="spellStart"/>
      <w:proofErr w:type="gramEnd"/>
      <w:r w:rsidRPr="00FF4DE9">
        <w:rPr>
          <w:rFonts w:ascii="Times New Roman" w:hAnsi="Times New Roman" w:cs="Times New Roman"/>
          <w:sz w:val="24"/>
          <w:szCs w:val="24"/>
        </w:rPr>
        <w:t>концепии</w:t>
      </w:r>
      <w:proofErr w:type="spellEnd"/>
      <w:r w:rsidRPr="00FF4DE9">
        <w:rPr>
          <w:rFonts w:ascii="Times New Roman" w:hAnsi="Times New Roman" w:cs="Times New Roman"/>
          <w:sz w:val="24"/>
          <w:szCs w:val="24"/>
        </w:rPr>
        <w:t>; создание оптимальных условий для развития целостной личности ребенка и ее свободного проявления в художественном творчестве.</w:t>
      </w:r>
    </w:p>
    <w:p w:rsidR="009D288D" w:rsidRDefault="009D2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FF4DE9" w:rsidRPr="00A74C07" w:rsidRDefault="002F56FA" w:rsidP="00A74C0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C07">
        <w:rPr>
          <w:rFonts w:ascii="Times New Roman" w:hAnsi="Times New Roman" w:cs="Times New Roman"/>
          <w:sz w:val="24"/>
          <w:szCs w:val="24"/>
        </w:rPr>
        <w:t xml:space="preserve">дальнейшее развитие предпосылок ценностно-смыслового восприятия и понимания произведений искусства; формирование эстетического отношения к окружающему миру и картины мира; создание условий для воплощения в художественной форме личных представлений, переживаний, чувств; создание оптимальных условий для развития целостной личности ребенка и ее многогранного проявления в художественном творчестве; </w:t>
      </w:r>
    </w:p>
    <w:p w:rsidR="00FF4DE9" w:rsidRPr="00A74C07" w:rsidRDefault="002F56FA" w:rsidP="00A74C0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C07">
        <w:rPr>
          <w:rFonts w:ascii="Times New Roman" w:hAnsi="Times New Roman" w:cs="Times New Roman"/>
          <w:sz w:val="24"/>
          <w:szCs w:val="24"/>
        </w:rPr>
        <w:t xml:space="preserve">ознакомление детей с произведениями разных видов изобразительного искусства (живопись, графика, скульптура) в многообразии его жанров (портрет, пейзаж, натюрморт, бытовой, сказочный, исторический, батальный); приобщение к древнейшему декоративно-прикладному искусству и новейшему искусству дизайна в разнообразии его видов (архитектурный, ландшафтный, автомобильный, интерьерный, мебельный, костюмный, театральный, книжный, кулинарный и др.); </w:t>
      </w:r>
    </w:p>
    <w:p w:rsidR="00A74C07" w:rsidRPr="00A74C07" w:rsidRDefault="002F56FA" w:rsidP="00A74C0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C07">
        <w:rPr>
          <w:rFonts w:ascii="Times New Roman" w:hAnsi="Times New Roman" w:cs="Times New Roman"/>
          <w:sz w:val="24"/>
          <w:szCs w:val="24"/>
        </w:rPr>
        <w:lastRenderedPageBreak/>
        <w:t xml:space="preserve">поддержка интереса к освоению «языка </w:t>
      </w:r>
      <w:proofErr w:type="gramStart"/>
      <w:r w:rsidRPr="00A74C07">
        <w:rPr>
          <w:rFonts w:ascii="Times New Roman" w:hAnsi="Times New Roman" w:cs="Times New Roman"/>
          <w:sz w:val="24"/>
          <w:szCs w:val="24"/>
        </w:rPr>
        <w:t>искусства »</w:t>
      </w:r>
      <w:proofErr w:type="gramEnd"/>
      <w:r w:rsidRPr="00A74C07">
        <w:rPr>
          <w:rFonts w:ascii="Times New Roman" w:hAnsi="Times New Roman" w:cs="Times New Roman"/>
          <w:sz w:val="24"/>
          <w:szCs w:val="24"/>
        </w:rPr>
        <w:t xml:space="preserve"> для более свободного «общения» с художником, народным мастером, художником-конструктором, дизайнером; воспитание культуры «зрителя», </w:t>
      </w:r>
    </w:p>
    <w:p w:rsidR="00A74C07" w:rsidRPr="00A74C07" w:rsidRDefault="002F56FA" w:rsidP="00A74C0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C07">
        <w:rPr>
          <w:rFonts w:ascii="Times New Roman" w:hAnsi="Times New Roman" w:cs="Times New Roman"/>
          <w:sz w:val="24"/>
          <w:szCs w:val="24"/>
        </w:rPr>
        <w:t xml:space="preserve">обогащение художественного опыта детей; расширение содержания художественной деятельности в соответствии с задачами познавательного и социального развития старших дошкольников; </w:t>
      </w:r>
    </w:p>
    <w:p w:rsidR="00A74C07" w:rsidRPr="00A74C07" w:rsidRDefault="002F56FA" w:rsidP="00A74C0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C07">
        <w:rPr>
          <w:rFonts w:ascii="Times New Roman" w:hAnsi="Times New Roman" w:cs="Times New Roman"/>
          <w:sz w:val="24"/>
          <w:szCs w:val="24"/>
        </w:rPr>
        <w:t xml:space="preserve">создание условий для дальнейшего освоения детьми базовых техник рисования, аппликации, лепки; поддержка желания детей по своей инициативе интегрировать разные виды художественно-продуктивной деятельности (например, </w:t>
      </w:r>
      <w:proofErr w:type="spellStart"/>
      <w:r w:rsidRPr="00A74C07">
        <w:rPr>
          <w:rFonts w:ascii="Times New Roman" w:hAnsi="Times New Roman" w:cs="Times New Roman"/>
          <w:sz w:val="24"/>
          <w:szCs w:val="24"/>
        </w:rPr>
        <w:t>аппликация+рисование</w:t>
      </w:r>
      <w:proofErr w:type="spellEnd"/>
      <w:r w:rsidRPr="00A74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C07">
        <w:rPr>
          <w:rFonts w:ascii="Times New Roman" w:hAnsi="Times New Roman" w:cs="Times New Roman"/>
          <w:sz w:val="24"/>
          <w:szCs w:val="24"/>
        </w:rPr>
        <w:t>лепка+конструирование</w:t>
      </w:r>
      <w:proofErr w:type="spellEnd"/>
      <w:r w:rsidRPr="00A74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C07">
        <w:rPr>
          <w:rFonts w:ascii="Times New Roman" w:hAnsi="Times New Roman" w:cs="Times New Roman"/>
          <w:sz w:val="24"/>
          <w:szCs w:val="24"/>
        </w:rPr>
        <w:t>лепка+декоративное</w:t>
      </w:r>
      <w:proofErr w:type="spellEnd"/>
      <w:r w:rsidRPr="00A74C07">
        <w:rPr>
          <w:rFonts w:ascii="Times New Roman" w:hAnsi="Times New Roman" w:cs="Times New Roman"/>
          <w:sz w:val="24"/>
          <w:szCs w:val="24"/>
        </w:rPr>
        <w:t xml:space="preserve"> рисование) и различные художественные техники; </w:t>
      </w:r>
    </w:p>
    <w:p w:rsidR="00A74C07" w:rsidRPr="00A74C07" w:rsidRDefault="002F56FA" w:rsidP="00A74C0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C07">
        <w:rPr>
          <w:rFonts w:ascii="Times New Roman" w:hAnsi="Times New Roman" w:cs="Times New Roman"/>
          <w:sz w:val="24"/>
          <w:szCs w:val="24"/>
        </w:rPr>
        <w:t xml:space="preserve">поддержка стремления детей к самостоятельному созданию новых художественных образов и композиций (которые отличаются оригинальностью, гибкостью, подвижностью) в разных видах изобразительной и декоративно-оформительской деятельности; </w:t>
      </w:r>
    </w:p>
    <w:p w:rsidR="00A74C07" w:rsidRPr="00A74C07" w:rsidRDefault="002F56FA" w:rsidP="00A74C0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C07">
        <w:rPr>
          <w:rFonts w:ascii="Times New Roman" w:hAnsi="Times New Roman" w:cs="Times New Roman"/>
          <w:sz w:val="24"/>
          <w:szCs w:val="24"/>
        </w:rPr>
        <w:t xml:space="preserve">развитие специальных способностей к изобразительной деятельности; совершенствование технических умений как общей ручной умелости и «осмысленной моторики»; </w:t>
      </w:r>
    </w:p>
    <w:p w:rsidR="00A74C07" w:rsidRPr="00A74C07" w:rsidRDefault="002F56FA" w:rsidP="00A74C0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C07">
        <w:rPr>
          <w:rFonts w:ascii="Times New Roman" w:hAnsi="Times New Roman" w:cs="Times New Roman"/>
          <w:sz w:val="24"/>
          <w:szCs w:val="24"/>
        </w:rPr>
        <w:t xml:space="preserve">поддержка интереса к изображению объектов реального и фантазийного мира с натуры, по представлению и собственному замыслу, с более точной передачей формы, строения, пропорций, фактуры, особенностей движения, характера и настроения создаваемых образов, а также с передачей взаимоотношения как основы сюжета; • развитие композиционных умений: размещение объектов в соответствии с общим творческим замыслом и с учетом особенностей формы, величины, протяженности, динамики составляющих элементов; создание композиций в зависимости от темы и сюжета; выделение зрительного центра; планирование работы; использование наглядных способов планирования (эскиз, композиционная схема); </w:t>
      </w:r>
    </w:p>
    <w:p w:rsidR="009D288D" w:rsidRPr="00A74C07" w:rsidRDefault="002F56FA" w:rsidP="00A74C0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C07">
        <w:rPr>
          <w:rFonts w:ascii="Times New Roman" w:hAnsi="Times New Roman" w:cs="Times New Roman"/>
          <w:sz w:val="24"/>
          <w:szCs w:val="24"/>
        </w:rPr>
        <w:t>создание условий для свободного экспериментирования с художественными материалами, инструментами, изобразительно-выразительными средствами; поддержка самостоятельного художественного творчества с учетом возрастных и гендерных особенностей, индивидуальных способностей каждого ребенка.</w:t>
      </w:r>
    </w:p>
    <w:p w:rsidR="00B97A06" w:rsidRPr="00376D7B" w:rsidRDefault="00376D7B">
      <w:pPr>
        <w:rPr>
          <w:rFonts w:ascii="Times New Roman" w:hAnsi="Times New Roman" w:cs="Times New Roman"/>
          <w:b/>
          <w:sz w:val="28"/>
          <w:szCs w:val="28"/>
        </w:rPr>
      </w:pPr>
      <w:r w:rsidRPr="00376D7B">
        <w:rPr>
          <w:rFonts w:ascii="Times New Roman" w:hAnsi="Times New Roman" w:cs="Times New Roman"/>
          <w:b/>
          <w:sz w:val="28"/>
          <w:szCs w:val="28"/>
        </w:rPr>
        <w:t>С</w:t>
      </w:r>
      <w:r w:rsidR="00B97A06" w:rsidRPr="00376D7B">
        <w:rPr>
          <w:rFonts w:ascii="Times New Roman" w:hAnsi="Times New Roman" w:cs="Times New Roman"/>
          <w:b/>
          <w:sz w:val="28"/>
          <w:szCs w:val="28"/>
        </w:rPr>
        <w:t>лайд</w:t>
      </w:r>
      <w:r w:rsidRPr="00376D7B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376D7B" w:rsidRDefault="0037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</w:t>
      </w:r>
    </w:p>
    <w:p w:rsidR="00655AC6" w:rsidRPr="005B1CB3" w:rsidRDefault="005B1CB3">
      <w:pPr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>Перечень рекомендуемых пособий для реализации</w:t>
      </w:r>
      <w:r w:rsidR="00A74C07">
        <w:rPr>
          <w:rFonts w:ascii="Times New Roman" w:hAnsi="Times New Roman" w:cs="Times New Roman"/>
          <w:sz w:val="28"/>
          <w:szCs w:val="28"/>
        </w:rPr>
        <w:t xml:space="preserve"> парциальных программ И.А. Лыковой «Ц</w:t>
      </w:r>
      <w:r w:rsidRPr="005B1CB3">
        <w:rPr>
          <w:rFonts w:ascii="Times New Roman" w:hAnsi="Times New Roman" w:cs="Times New Roman"/>
          <w:sz w:val="28"/>
          <w:szCs w:val="28"/>
        </w:rPr>
        <w:t>ветные ладошки» (изобразительная деятельность)</w:t>
      </w:r>
      <w:r w:rsidR="00A74C07">
        <w:rPr>
          <w:rFonts w:ascii="Times New Roman" w:hAnsi="Times New Roman" w:cs="Times New Roman"/>
          <w:sz w:val="28"/>
          <w:szCs w:val="28"/>
        </w:rPr>
        <w:t>, «У</w:t>
      </w:r>
      <w:r w:rsidRPr="005B1CB3">
        <w:rPr>
          <w:rFonts w:ascii="Times New Roman" w:hAnsi="Times New Roman" w:cs="Times New Roman"/>
          <w:sz w:val="28"/>
          <w:szCs w:val="28"/>
        </w:rPr>
        <w:t>мелые ручки» (художественный труд)</w:t>
      </w:r>
      <w:r w:rsidR="00A74C07">
        <w:rPr>
          <w:rFonts w:ascii="Times New Roman" w:hAnsi="Times New Roman" w:cs="Times New Roman"/>
          <w:sz w:val="28"/>
          <w:szCs w:val="28"/>
        </w:rPr>
        <w:t>,</w:t>
      </w:r>
      <w:r w:rsidRPr="005B1CB3">
        <w:rPr>
          <w:rFonts w:ascii="Times New Roman" w:hAnsi="Times New Roman" w:cs="Times New Roman"/>
          <w:sz w:val="28"/>
          <w:szCs w:val="28"/>
        </w:rPr>
        <w:t xml:space="preserve"> </w:t>
      </w:r>
      <w:r w:rsidR="00A74C07">
        <w:rPr>
          <w:rFonts w:ascii="Times New Roman" w:hAnsi="Times New Roman" w:cs="Times New Roman"/>
          <w:sz w:val="28"/>
          <w:szCs w:val="28"/>
        </w:rPr>
        <w:t>«У</w:t>
      </w:r>
      <w:r w:rsidRPr="005B1CB3">
        <w:rPr>
          <w:rFonts w:ascii="Times New Roman" w:hAnsi="Times New Roman" w:cs="Times New Roman"/>
          <w:sz w:val="28"/>
          <w:szCs w:val="28"/>
        </w:rPr>
        <w:t>мные пальчики</w:t>
      </w:r>
      <w:r w:rsidR="00A74C07">
        <w:rPr>
          <w:rFonts w:ascii="Times New Roman" w:hAnsi="Times New Roman" w:cs="Times New Roman"/>
          <w:sz w:val="28"/>
          <w:szCs w:val="28"/>
        </w:rPr>
        <w:t>»</w:t>
      </w:r>
      <w:r w:rsidRPr="005B1CB3">
        <w:rPr>
          <w:rFonts w:ascii="Times New Roman" w:hAnsi="Times New Roman" w:cs="Times New Roman"/>
          <w:sz w:val="28"/>
          <w:szCs w:val="28"/>
        </w:rPr>
        <w:t xml:space="preserve"> (конструирование)</w:t>
      </w:r>
      <w:r w:rsidR="00A74C07">
        <w:rPr>
          <w:rFonts w:ascii="Times New Roman" w:hAnsi="Times New Roman" w:cs="Times New Roman"/>
          <w:sz w:val="28"/>
          <w:szCs w:val="28"/>
        </w:rPr>
        <w:t>.</w:t>
      </w:r>
    </w:p>
    <w:p w:rsidR="00655AC6" w:rsidRPr="005B1CB3" w:rsidRDefault="005B1CB3">
      <w:pPr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>Примерный перечень материалов и оборудования для создания развивающей предметно-пространственной среды (продуктивная деятельность)</w:t>
      </w:r>
    </w:p>
    <w:p w:rsidR="00AB6E4A" w:rsidRPr="00A74C07" w:rsidRDefault="00631B9E">
      <w:pPr>
        <w:rPr>
          <w:rFonts w:ascii="Times New Roman" w:hAnsi="Times New Roman" w:cs="Times New Roman"/>
          <w:b/>
          <w:sz w:val="28"/>
          <w:szCs w:val="28"/>
        </w:rPr>
      </w:pPr>
      <w:r w:rsidRPr="00A74C07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631B9E" w:rsidRDefault="0063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</w:t>
      </w:r>
    </w:p>
    <w:p w:rsidR="002B4BA6" w:rsidRPr="005B1CB3" w:rsidRDefault="002D2672" w:rsidP="005B1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 xml:space="preserve">Используются нетрадиционные методы и способы развития творчества  детей, что позволяет детям чувствовать себя раскованнее, смелее, непосредственнее, развивает воображение, дает полную свободу для самовыражения, способствует развитию координации движений, дает толчок  к полету фантазии, способствует снятию детских страхов, развивает у ребенка уверенность в своих силах, побуждает детей к творческим поискам и решениям. Во время работы дети получают эстетическое удовольствие. </w:t>
      </w:r>
    </w:p>
    <w:p w:rsidR="002B4BA6" w:rsidRPr="005B1CB3" w:rsidRDefault="002D2672" w:rsidP="005B1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t>Последовательность знакомства с предметами (лепка-аппликация-рисование)</w:t>
      </w:r>
    </w:p>
    <w:p w:rsidR="002B4BA6" w:rsidRPr="005B1CB3" w:rsidRDefault="002D2672" w:rsidP="005B1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1CB3">
        <w:rPr>
          <w:rFonts w:ascii="Times New Roman" w:hAnsi="Times New Roman" w:cs="Times New Roman"/>
          <w:sz w:val="28"/>
          <w:szCs w:val="28"/>
        </w:rPr>
        <w:lastRenderedPageBreak/>
        <w:t>В программе прекрасно раскрыты зада</w:t>
      </w:r>
      <w:r>
        <w:rPr>
          <w:rFonts w:ascii="Times New Roman" w:hAnsi="Times New Roman" w:cs="Times New Roman"/>
          <w:sz w:val="28"/>
          <w:szCs w:val="28"/>
        </w:rPr>
        <w:t>чи  по каждой возрастной группе</w:t>
      </w:r>
      <w:r w:rsidRPr="005B1CB3">
        <w:rPr>
          <w:rFonts w:ascii="Times New Roman" w:hAnsi="Times New Roman" w:cs="Times New Roman"/>
          <w:sz w:val="28"/>
          <w:szCs w:val="28"/>
        </w:rPr>
        <w:t>, прописаны особенности образовательного процесса. Очень импонирует пошаговое описание занятий.</w:t>
      </w:r>
    </w:p>
    <w:p w:rsidR="005B1CB3" w:rsidRDefault="005B1CB3">
      <w:pPr>
        <w:rPr>
          <w:rFonts w:ascii="Times New Roman" w:hAnsi="Times New Roman" w:cs="Times New Roman"/>
          <w:sz w:val="28"/>
          <w:szCs w:val="28"/>
        </w:rPr>
      </w:pPr>
    </w:p>
    <w:p w:rsidR="00631B9E" w:rsidRPr="00A74C07" w:rsidRDefault="00631B9E">
      <w:pPr>
        <w:rPr>
          <w:rFonts w:ascii="Times New Roman" w:hAnsi="Times New Roman" w:cs="Times New Roman"/>
          <w:b/>
          <w:sz w:val="28"/>
          <w:szCs w:val="28"/>
        </w:rPr>
      </w:pPr>
      <w:r w:rsidRPr="00A74C07">
        <w:rPr>
          <w:rFonts w:ascii="Times New Roman" w:hAnsi="Times New Roman" w:cs="Times New Roman"/>
          <w:b/>
          <w:sz w:val="28"/>
          <w:szCs w:val="28"/>
        </w:rPr>
        <w:t xml:space="preserve">Слайд 9 </w:t>
      </w:r>
    </w:p>
    <w:p w:rsidR="00A33994" w:rsidRPr="00A74C07" w:rsidRDefault="00631B9E">
      <w:pPr>
        <w:rPr>
          <w:rFonts w:ascii="Times New Roman" w:hAnsi="Times New Roman" w:cs="Times New Roman"/>
          <w:sz w:val="24"/>
          <w:szCs w:val="24"/>
        </w:rPr>
      </w:pPr>
      <w:r w:rsidRPr="00A74C07">
        <w:rPr>
          <w:rFonts w:ascii="Times New Roman" w:hAnsi="Times New Roman" w:cs="Times New Roman"/>
          <w:sz w:val="24"/>
          <w:szCs w:val="24"/>
        </w:rPr>
        <w:t xml:space="preserve">Лыкова И.А. «Цветные ладошки». Парциальная программа художественно-эстетического развития детей 2–7 в изобразительной деятельности (формирование эстетического отношения к миру). – М.: ИД «Цветной мир», 2016. </w:t>
      </w:r>
    </w:p>
    <w:p w:rsidR="00A33994" w:rsidRPr="00A74C07" w:rsidRDefault="00631B9E">
      <w:pPr>
        <w:rPr>
          <w:rFonts w:ascii="Times New Roman" w:hAnsi="Times New Roman" w:cs="Times New Roman"/>
          <w:sz w:val="24"/>
          <w:szCs w:val="24"/>
        </w:rPr>
      </w:pPr>
      <w:r w:rsidRPr="00A74C07">
        <w:rPr>
          <w:rFonts w:ascii="Times New Roman" w:hAnsi="Times New Roman" w:cs="Times New Roman"/>
          <w:sz w:val="24"/>
          <w:szCs w:val="24"/>
        </w:rPr>
        <w:t xml:space="preserve">Лыкова И.А. Методические рекомендации в вопросах и ответах к парциальной программе «Цветные ладошки» (изобразительная деятельность). – М.: Цветной мир, 2014. </w:t>
      </w:r>
    </w:p>
    <w:p w:rsidR="00A33994" w:rsidRPr="00A74C07" w:rsidRDefault="00631B9E">
      <w:pPr>
        <w:rPr>
          <w:rFonts w:ascii="Times New Roman" w:hAnsi="Times New Roman" w:cs="Times New Roman"/>
          <w:sz w:val="24"/>
          <w:szCs w:val="24"/>
        </w:rPr>
      </w:pPr>
      <w:r w:rsidRPr="00A74C07">
        <w:rPr>
          <w:rFonts w:ascii="Times New Roman" w:hAnsi="Times New Roman" w:cs="Times New Roman"/>
          <w:sz w:val="24"/>
          <w:szCs w:val="24"/>
        </w:rPr>
        <w:t xml:space="preserve">Лыкова И.А. Изобразительная деятельность в детском саду. Вторая младшая группа. Уч.-метод. пособие. – М.: Цветной мир, 2014. </w:t>
      </w:r>
    </w:p>
    <w:p w:rsidR="00A33994" w:rsidRPr="00A74C07" w:rsidRDefault="00631B9E">
      <w:pPr>
        <w:rPr>
          <w:rFonts w:ascii="Times New Roman" w:hAnsi="Times New Roman" w:cs="Times New Roman"/>
          <w:sz w:val="24"/>
          <w:szCs w:val="24"/>
        </w:rPr>
      </w:pPr>
      <w:r w:rsidRPr="00A74C07">
        <w:rPr>
          <w:rFonts w:ascii="Times New Roman" w:hAnsi="Times New Roman" w:cs="Times New Roman"/>
          <w:sz w:val="24"/>
          <w:szCs w:val="24"/>
        </w:rPr>
        <w:t xml:space="preserve">Лыкова И.А. Изобразительная деятельность в детском саду. Средняя группа. Уч.- метод. пособие. – М.: Цветной мир, 2014. </w:t>
      </w:r>
    </w:p>
    <w:p w:rsidR="00A33994" w:rsidRPr="00A74C07" w:rsidRDefault="00631B9E">
      <w:pPr>
        <w:rPr>
          <w:rFonts w:ascii="Times New Roman" w:hAnsi="Times New Roman" w:cs="Times New Roman"/>
          <w:sz w:val="24"/>
          <w:szCs w:val="24"/>
        </w:rPr>
      </w:pPr>
      <w:r w:rsidRPr="00A74C07">
        <w:rPr>
          <w:rFonts w:ascii="Times New Roman" w:hAnsi="Times New Roman" w:cs="Times New Roman"/>
          <w:sz w:val="24"/>
          <w:szCs w:val="24"/>
        </w:rPr>
        <w:t xml:space="preserve">Лыкова И.А. Изобразительная деятельность в детском саду. Старшая группа. Уч.- метод. пособие. – М.: Цветной мир, 2014. </w:t>
      </w:r>
    </w:p>
    <w:p w:rsidR="00A33994" w:rsidRPr="00A74C07" w:rsidRDefault="00631B9E">
      <w:pPr>
        <w:rPr>
          <w:rFonts w:ascii="Times New Roman" w:hAnsi="Times New Roman" w:cs="Times New Roman"/>
          <w:sz w:val="24"/>
          <w:szCs w:val="24"/>
        </w:rPr>
      </w:pPr>
      <w:r w:rsidRPr="00A74C07">
        <w:rPr>
          <w:rFonts w:ascii="Times New Roman" w:hAnsi="Times New Roman" w:cs="Times New Roman"/>
          <w:sz w:val="24"/>
          <w:szCs w:val="24"/>
        </w:rPr>
        <w:t xml:space="preserve">Лыкова И.А. Изобразительная деятельность в детском саду. Подготовительная к школе группа. – М.: Цветной мир, 2014. </w:t>
      </w:r>
    </w:p>
    <w:p w:rsidR="00A33994" w:rsidRPr="00A74C07" w:rsidRDefault="00631B9E">
      <w:pPr>
        <w:rPr>
          <w:rFonts w:ascii="Times New Roman" w:hAnsi="Times New Roman" w:cs="Times New Roman"/>
          <w:sz w:val="24"/>
          <w:szCs w:val="24"/>
        </w:rPr>
      </w:pPr>
      <w:r w:rsidRPr="00A74C07">
        <w:rPr>
          <w:rFonts w:ascii="Times New Roman" w:hAnsi="Times New Roman" w:cs="Times New Roman"/>
          <w:sz w:val="24"/>
          <w:szCs w:val="24"/>
        </w:rPr>
        <w:t xml:space="preserve">Лыкова И.А. Демонстрационный материал. Изобразительная деятельность в детском саду. Тематические папки: «Веселый цирк», «Далекий космос», «Динозаврики», «Домашний натюрморт», «Зоопарк», «Игрушки», «Кто гуляет во дворе», «Кто пасется на лугу» и др. – М.: Цветной мир, 2014. </w:t>
      </w:r>
    </w:p>
    <w:p w:rsidR="00631B9E" w:rsidRPr="00A74C07" w:rsidRDefault="00BA4C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4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Лыкова И.А. Изобразительная деятельность в детском саду. Планирование, конспекты занятий, методические рекомендации. РАННИЙ ВОЗРАСТ. Карапуз, 2009.</w:t>
      </w:r>
    </w:p>
    <w:p w:rsidR="00BA4CD5" w:rsidRDefault="00A74C07" w:rsidP="00BA4CD5">
      <w:pPr>
        <w:rPr>
          <w:rFonts w:ascii="Times New Roman" w:hAnsi="Times New Roman" w:cs="Times New Roman"/>
          <w:sz w:val="28"/>
          <w:szCs w:val="28"/>
        </w:rPr>
      </w:pPr>
      <w:r w:rsidRPr="00A74C07">
        <w:rPr>
          <w:rFonts w:ascii="Times New Roman" w:hAnsi="Times New Roman" w:cs="Times New Roman"/>
          <w:b/>
          <w:sz w:val="28"/>
          <w:szCs w:val="28"/>
        </w:rPr>
        <w:t xml:space="preserve">Ссылка на программу: </w:t>
      </w:r>
      <w:hyperlink r:id="rId5" w:history="1">
        <w:r w:rsidR="00BA4CD5" w:rsidRPr="00E25052">
          <w:rPr>
            <w:rStyle w:val="a4"/>
            <w:rFonts w:ascii="Times New Roman" w:hAnsi="Times New Roman" w:cs="Times New Roman"/>
            <w:sz w:val="28"/>
            <w:szCs w:val="28"/>
          </w:rPr>
          <w:t>https://firo.ranepa.ru/obrazovanie/fgos/95-partsialnye-obrazovatelnye-programmy/496-cvetniye-ladoshki</w:t>
        </w:r>
      </w:hyperlink>
    </w:p>
    <w:p w:rsidR="00BA4CD5" w:rsidRPr="00941C16" w:rsidRDefault="00BA4CD5" w:rsidP="00BA4CD5">
      <w:pPr>
        <w:rPr>
          <w:rFonts w:ascii="Times New Roman" w:hAnsi="Times New Roman" w:cs="Times New Roman"/>
          <w:sz w:val="28"/>
          <w:szCs w:val="28"/>
        </w:rPr>
      </w:pPr>
    </w:p>
    <w:sectPr w:rsidR="00BA4CD5" w:rsidRPr="00941C16" w:rsidSect="00941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123"/>
    <w:multiLevelType w:val="hybridMultilevel"/>
    <w:tmpl w:val="A566A648"/>
    <w:lvl w:ilvl="0" w:tplc="910025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2EE1"/>
    <w:multiLevelType w:val="hybridMultilevel"/>
    <w:tmpl w:val="6A22FE6E"/>
    <w:lvl w:ilvl="0" w:tplc="3D100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5C7E"/>
    <w:multiLevelType w:val="hybridMultilevel"/>
    <w:tmpl w:val="1EE6D2AC"/>
    <w:lvl w:ilvl="0" w:tplc="3D100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06751"/>
    <w:multiLevelType w:val="hybridMultilevel"/>
    <w:tmpl w:val="7F9CED5E"/>
    <w:lvl w:ilvl="0" w:tplc="F4060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6360E"/>
    <w:multiLevelType w:val="hybridMultilevel"/>
    <w:tmpl w:val="C4B87426"/>
    <w:lvl w:ilvl="0" w:tplc="58728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AE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EB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E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C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89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64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E7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C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F56524"/>
    <w:multiLevelType w:val="hybridMultilevel"/>
    <w:tmpl w:val="DD78DD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E4EAD"/>
    <w:multiLevelType w:val="hybridMultilevel"/>
    <w:tmpl w:val="1C2E640C"/>
    <w:lvl w:ilvl="0" w:tplc="3D100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D1009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B447E"/>
    <w:multiLevelType w:val="hybridMultilevel"/>
    <w:tmpl w:val="4E94E704"/>
    <w:lvl w:ilvl="0" w:tplc="EA7EA8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E41ED"/>
    <w:multiLevelType w:val="hybridMultilevel"/>
    <w:tmpl w:val="E960B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C5629"/>
    <w:multiLevelType w:val="hybridMultilevel"/>
    <w:tmpl w:val="502892EA"/>
    <w:lvl w:ilvl="0" w:tplc="F40609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30E43"/>
    <w:multiLevelType w:val="hybridMultilevel"/>
    <w:tmpl w:val="BBD8CF6A"/>
    <w:lvl w:ilvl="0" w:tplc="3D100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A3EB75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B47B63"/>
    <w:multiLevelType w:val="hybridMultilevel"/>
    <w:tmpl w:val="646CDA98"/>
    <w:lvl w:ilvl="0" w:tplc="B9D47B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A721A"/>
    <w:multiLevelType w:val="hybridMultilevel"/>
    <w:tmpl w:val="1E4CC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FE2046"/>
    <w:multiLevelType w:val="hybridMultilevel"/>
    <w:tmpl w:val="9E2EC082"/>
    <w:lvl w:ilvl="0" w:tplc="3D100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1908EF"/>
    <w:multiLevelType w:val="hybridMultilevel"/>
    <w:tmpl w:val="E660A3B8"/>
    <w:lvl w:ilvl="0" w:tplc="3D100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2020CB"/>
    <w:multiLevelType w:val="hybridMultilevel"/>
    <w:tmpl w:val="7A6C1F92"/>
    <w:lvl w:ilvl="0" w:tplc="3D100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4"/>
  </w:num>
  <w:num w:numId="7">
    <w:abstractNumId w:val="1"/>
  </w:num>
  <w:num w:numId="8">
    <w:abstractNumId w:val="7"/>
  </w:num>
  <w:num w:numId="9">
    <w:abstractNumId w:val="15"/>
  </w:num>
  <w:num w:numId="10">
    <w:abstractNumId w:val="2"/>
  </w:num>
  <w:num w:numId="11">
    <w:abstractNumId w:val="11"/>
  </w:num>
  <w:num w:numId="12">
    <w:abstractNumId w:val="13"/>
  </w:num>
  <w:num w:numId="13">
    <w:abstractNumId w:val="10"/>
  </w:num>
  <w:num w:numId="14">
    <w:abstractNumId w:val="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1C16"/>
    <w:rsid w:val="0001771D"/>
    <w:rsid w:val="00066543"/>
    <w:rsid w:val="000F737B"/>
    <w:rsid w:val="001736A6"/>
    <w:rsid w:val="00187069"/>
    <w:rsid w:val="001900B1"/>
    <w:rsid w:val="00201B0B"/>
    <w:rsid w:val="002A3384"/>
    <w:rsid w:val="002B4BA6"/>
    <w:rsid w:val="002D2672"/>
    <w:rsid w:val="002F56FA"/>
    <w:rsid w:val="0030489B"/>
    <w:rsid w:val="00376D7B"/>
    <w:rsid w:val="003E0641"/>
    <w:rsid w:val="00410729"/>
    <w:rsid w:val="004A3B4A"/>
    <w:rsid w:val="005021EC"/>
    <w:rsid w:val="00525CFB"/>
    <w:rsid w:val="00583A4F"/>
    <w:rsid w:val="005B1CB3"/>
    <w:rsid w:val="00631B9E"/>
    <w:rsid w:val="00655AC6"/>
    <w:rsid w:val="00664ABC"/>
    <w:rsid w:val="00672BD7"/>
    <w:rsid w:val="007A11AC"/>
    <w:rsid w:val="007A5CDE"/>
    <w:rsid w:val="007D05E6"/>
    <w:rsid w:val="008B4AFB"/>
    <w:rsid w:val="008D4277"/>
    <w:rsid w:val="00941C16"/>
    <w:rsid w:val="009A54B8"/>
    <w:rsid w:val="009D288D"/>
    <w:rsid w:val="00A33994"/>
    <w:rsid w:val="00A74C07"/>
    <w:rsid w:val="00A82B60"/>
    <w:rsid w:val="00AB6E4A"/>
    <w:rsid w:val="00B01985"/>
    <w:rsid w:val="00B25274"/>
    <w:rsid w:val="00B8341E"/>
    <w:rsid w:val="00B97A06"/>
    <w:rsid w:val="00BA4CD5"/>
    <w:rsid w:val="00CF66CD"/>
    <w:rsid w:val="00D24BBE"/>
    <w:rsid w:val="00D7127A"/>
    <w:rsid w:val="00D86D73"/>
    <w:rsid w:val="00E45902"/>
    <w:rsid w:val="00F60518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B32B0-ECC1-4523-9852-1C844AC7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B8"/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525C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4CD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06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8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ro.ranepa.ru/obrazovanie/fgos/95-partsialnye-obrazovatelnye-programmy/496-cvetniye-lados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Колесова</cp:lastModifiedBy>
  <cp:revision>4</cp:revision>
  <dcterms:created xsi:type="dcterms:W3CDTF">2023-10-12T19:56:00Z</dcterms:created>
  <dcterms:modified xsi:type="dcterms:W3CDTF">2023-10-13T11:01:00Z</dcterms:modified>
</cp:coreProperties>
</file>