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  <w:r w:rsidRPr="003D56E0">
        <w:rPr>
          <w:rStyle w:val="c11"/>
          <w:bCs/>
          <w:iCs/>
          <w:color w:val="4F6228" w:themeColor="accent3" w:themeShade="80"/>
        </w:rPr>
        <w:t>Муниципальное дошкольное образовательное учреждение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  <w:r w:rsidRPr="003D56E0">
        <w:rPr>
          <w:rStyle w:val="c11"/>
          <w:bCs/>
          <w:iCs/>
          <w:color w:val="4F6228" w:themeColor="accent3" w:themeShade="80"/>
        </w:rPr>
        <w:t>«Детский сад № 75»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F6228" w:themeColor="accent3" w:themeShade="80"/>
          <w:sz w:val="44"/>
          <w:szCs w:val="44"/>
        </w:rPr>
      </w:pPr>
      <w:r w:rsidRPr="003D56E0">
        <w:rPr>
          <w:rStyle w:val="c11"/>
          <w:bCs/>
          <w:iCs/>
          <w:color w:val="4F6228" w:themeColor="accent3" w:themeShade="80"/>
          <w:sz w:val="44"/>
          <w:szCs w:val="44"/>
        </w:rPr>
        <w:t>Консультация для родителей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  <w:sz w:val="44"/>
          <w:szCs w:val="44"/>
        </w:rPr>
      </w:pPr>
      <w:r w:rsidRPr="003D56E0">
        <w:rPr>
          <w:rStyle w:val="c11"/>
          <w:bCs/>
          <w:iCs/>
          <w:color w:val="4F6228" w:themeColor="accent3" w:themeShade="80"/>
          <w:sz w:val="44"/>
          <w:szCs w:val="44"/>
        </w:rPr>
        <w:t>«Безопасность детей в летний период»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F6228" w:themeColor="accent3" w:themeShade="80"/>
          <w:sz w:val="44"/>
          <w:szCs w:val="44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color w:val="4F6228" w:themeColor="accent3" w:themeShade="80"/>
        </w:rPr>
      </w:pPr>
      <w:r w:rsidRPr="003D56E0">
        <w:rPr>
          <w:rStyle w:val="c11"/>
          <w:bCs/>
          <w:iCs/>
          <w:color w:val="4F6228" w:themeColor="accent3" w:themeShade="80"/>
        </w:rPr>
        <w:t xml:space="preserve">Подготовила 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color w:val="4F6228" w:themeColor="accent3" w:themeShade="80"/>
        </w:rPr>
      </w:pPr>
      <w:r w:rsidRPr="003D56E0">
        <w:rPr>
          <w:rStyle w:val="c11"/>
          <w:bCs/>
          <w:iCs/>
          <w:color w:val="4F6228" w:themeColor="accent3" w:themeShade="80"/>
        </w:rPr>
        <w:t>Воспитатель высшей категории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color w:val="4F6228" w:themeColor="accent3" w:themeShade="80"/>
        </w:rPr>
      </w:pPr>
      <w:proofErr w:type="spellStart"/>
      <w:r w:rsidRPr="003D56E0">
        <w:rPr>
          <w:rStyle w:val="c11"/>
          <w:bCs/>
          <w:iCs/>
          <w:color w:val="4F6228" w:themeColor="accent3" w:themeShade="80"/>
        </w:rPr>
        <w:t>Перепелина</w:t>
      </w:r>
      <w:proofErr w:type="spellEnd"/>
      <w:r w:rsidRPr="003D56E0">
        <w:rPr>
          <w:rStyle w:val="c11"/>
          <w:bCs/>
          <w:iCs/>
          <w:color w:val="4F6228" w:themeColor="accent3" w:themeShade="80"/>
        </w:rPr>
        <w:t xml:space="preserve"> Н.В.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  <w:r w:rsidRPr="003D56E0">
        <w:rPr>
          <w:rStyle w:val="c11"/>
          <w:bCs/>
          <w:iCs/>
          <w:color w:val="4F6228" w:themeColor="accent3" w:themeShade="80"/>
        </w:rPr>
        <w:t>г</w:t>
      </w:r>
      <w:proofErr w:type="gramStart"/>
      <w:r w:rsidRPr="003D56E0">
        <w:rPr>
          <w:rStyle w:val="c11"/>
          <w:bCs/>
          <w:iCs/>
          <w:color w:val="4F6228" w:themeColor="accent3" w:themeShade="80"/>
        </w:rPr>
        <w:t>.Я</w:t>
      </w:r>
      <w:proofErr w:type="gramEnd"/>
      <w:r w:rsidRPr="003D56E0">
        <w:rPr>
          <w:rStyle w:val="c11"/>
          <w:bCs/>
          <w:iCs/>
          <w:color w:val="4F6228" w:themeColor="accent3" w:themeShade="80"/>
        </w:rPr>
        <w:t>рославль, 2024г.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  <w:sz w:val="44"/>
          <w:szCs w:val="44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  <w:sz w:val="44"/>
          <w:szCs w:val="44"/>
        </w:rPr>
      </w:pP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F6228" w:themeColor="accent3" w:themeShade="80"/>
          <w:sz w:val="44"/>
          <w:szCs w:val="44"/>
        </w:rPr>
      </w:pPr>
      <w:r w:rsidRPr="003D56E0">
        <w:rPr>
          <w:rStyle w:val="c11"/>
          <w:bCs/>
          <w:iCs/>
          <w:color w:val="4F6228" w:themeColor="accent3" w:themeShade="80"/>
          <w:sz w:val="44"/>
          <w:szCs w:val="44"/>
        </w:rPr>
        <w:t>Консультация для родителей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4F6228" w:themeColor="accent3" w:themeShade="80"/>
          <w:sz w:val="44"/>
          <w:szCs w:val="44"/>
        </w:rPr>
      </w:pPr>
      <w:r w:rsidRPr="003D56E0">
        <w:rPr>
          <w:rStyle w:val="c11"/>
          <w:bCs/>
          <w:iCs/>
          <w:color w:val="4F6228" w:themeColor="accent3" w:themeShade="80"/>
          <w:sz w:val="44"/>
          <w:szCs w:val="44"/>
        </w:rPr>
        <w:t>«Безопасность детей в летний период»</w:t>
      </w:r>
    </w:p>
    <w:p w:rsidR="00807871" w:rsidRPr="003D56E0" w:rsidRDefault="00807871" w:rsidP="008078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F6228" w:themeColor="accent3" w:themeShade="80"/>
          <w:sz w:val="44"/>
          <w:szCs w:val="44"/>
        </w:rPr>
      </w:pP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Летом дети  больше времени проводят на улице, на даче с родителями, выезжают на отдых в лес и на водоемы.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250256">
        <w:rPr>
          <w:rStyle w:val="c0"/>
          <w:bCs/>
          <w:i/>
          <w:iCs/>
          <w:color w:val="4F6228" w:themeColor="accent3" w:themeShade="80"/>
          <w:sz w:val="28"/>
          <w:szCs w:val="28"/>
        </w:rPr>
        <w:t>Предупреждение детского травматизма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Главное, что должны помнить родители – ни при каких обстоятельствах не оставлять ребенка без присмотра. Защитить себя и своих детей от многих проблем, </w:t>
      </w:r>
      <w:r w:rsidR="00250256">
        <w:rPr>
          <w:rStyle w:val="c0"/>
          <w:bCs/>
          <w:iCs/>
          <w:color w:val="4F6228" w:themeColor="accent3" w:themeShade="80"/>
          <w:sz w:val="28"/>
          <w:szCs w:val="28"/>
        </w:rPr>
        <w:t xml:space="preserve">с 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которыми может столкнуться семья, можно при условии постоянной заботы о безопасности.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Многие меры по обеспечению безопасности детей могут показаться элементарными, однако</w:t>
      </w:r>
      <w:r w:rsidR="00250256">
        <w:rPr>
          <w:rStyle w:val="c0"/>
          <w:bCs/>
          <w:iCs/>
          <w:color w:val="4F6228" w:themeColor="accent3" w:themeShade="80"/>
          <w:sz w:val="28"/>
          <w:szCs w:val="28"/>
        </w:rPr>
        <w:t xml:space="preserve">, 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с ребенком дошкольного возраста необходимо разбирать и обсуждать</w:t>
      </w:r>
      <w:r w:rsidR="00250256">
        <w:rPr>
          <w:rStyle w:val="c0"/>
          <w:bCs/>
          <w:iCs/>
          <w:color w:val="4F6228" w:themeColor="accent3" w:themeShade="80"/>
          <w:sz w:val="28"/>
          <w:szCs w:val="28"/>
        </w:rPr>
        <w:t>,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на первый взгляд кажущиеся очень простыми</w:t>
      </w:r>
      <w:r w:rsidR="00250256">
        <w:rPr>
          <w:rStyle w:val="c0"/>
          <w:bCs/>
          <w:iCs/>
          <w:color w:val="4F6228" w:themeColor="accent3" w:themeShade="80"/>
          <w:sz w:val="28"/>
          <w:szCs w:val="28"/>
        </w:rPr>
        <w:t>,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правила поведения.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807871" w:rsidRPr="00250256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250256">
        <w:rPr>
          <w:rStyle w:val="c9"/>
          <w:b/>
          <w:bCs/>
          <w:iCs/>
          <w:color w:val="4F6228" w:themeColor="accent3" w:themeShade="80"/>
          <w:sz w:val="28"/>
          <w:szCs w:val="28"/>
        </w:rPr>
        <w:t>Безопасность поведения на воде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10"/>
          <w:bCs/>
          <w:iCs/>
          <w:color w:val="4F6228" w:themeColor="accent3" w:themeShade="80"/>
          <w:sz w:val="28"/>
          <w:szCs w:val="28"/>
          <w:u w:val="single"/>
        </w:rPr>
        <w:t>Также дети должны твердо усвоить следующие правила: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- игры на воде опасны </w:t>
      </w:r>
      <w:r w:rsidR="00250256">
        <w:rPr>
          <w:rStyle w:val="c0"/>
          <w:bCs/>
          <w:iCs/>
          <w:color w:val="4F6228" w:themeColor="accent3" w:themeShade="80"/>
          <w:sz w:val="28"/>
          <w:szCs w:val="28"/>
        </w:rPr>
        <w:t xml:space="preserve">- 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нельзя, даже играючи, "топить" своих друзей или</w:t>
      </w:r>
    </w:p>
    <w:p w:rsidR="00807871" w:rsidRPr="003D56E0" w:rsidRDefault="00807871" w:rsidP="008078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"прятаться" под водой;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- нельзя нырять и плавать в местах, заросших водорослями;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- не следует далеко заплывать на надувных матрасах и кругах;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- не следует звать на помощь в шутку.</w:t>
      </w:r>
    </w:p>
    <w:p w:rsidR="00250256" w:rsidRDefault="00250256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4F6228" w:themeColor="accent3" w:themeShade="80"/>
          <w:sz w:val="28"/>
          <w:szCs w:val="28"/>
        </w:rPr>
      </w:pPr>
    </w:p>
    <w:p w:rsidR="00250256" w:rsidRDefault="00250256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4F6228" w:themeColor="accent3" w:themeShade="80"/>
          <w:sz w:val="28"/>
          <w:szCs w:val="28"/>
        </w:rPr>
      </w:pPr>
    </w:p>
    <w:p w:rsidR="00250256" w:rsidRDefault="00250256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4F6228" w:themeColor="accent3" w:themeShade="80"/>
          <w:sz w:val="28"/>
          <w:szCs w:val="28"/>
        </w:rPr>
      </w:pPr>
    </w:p>
    <w:p w:rsidR="00807871" w:rsidRPr="00250256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250256">
        <w:rPr>
          <w:rStyle w:val="c6"/>
          <w:b/>
          <w:bCs/>
          <w:iCs/>
          <w:color w:val="4F6228" w:themeColor="accent3" w:themeShade="80"/>
          <w:sz w:val="28"/>
          <w:szCs w:val="28"/>
        </w:rPr>
        <w:t>Безопасное поведение в лесу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>детям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 xml:space="preserve"> Ребенок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должен твердо знать, что его обязательно будут искать.</w:t>
      </w:r>
    </w:p>
    <w:p w:rsidR="00807871" w:rsidRPr="005303F2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5303F2">
        <w:rPr>
          <w:rStyle w:val="c7"/>
          <w:b/>
          <w:bCs/>
          <w:iCs/>
          <w:color w:val="4F6228" w:themeColor="accent3" w:themeShade="80"/>
          <w:sz w:val="28"/>
          <w:szCs w:val="28"/>
        </w:rPr>
        <w:t>Опасная высота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 xml:space="preserve">на балконе 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балкона, нельзя подставлять под ноги стул или иное приспособление.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807871" w:rsidRPr="005303F2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5303F2">
        <w:rPr>
          <w:rStyle w:val="c2"/>
          <w:b/>
          <w:bCs/>
          <w:iCs/>
          <w:color w:val="4F6228" w:themeColor="accent3" w:themeShade="80"/>
          <w:sz w:val="28"/>
          <w:szCs w:val="28"/>
        </w:rPr>
        <w:t>Безопасность при общении с животными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lastRenderedPageBreak/>
        <w:t>После того, как погладил животное, обязательно нужно вымыть руки с мылом.</w:t>
      </w:r>
    </w:p>
    <w:p w:rsidR="00807871" w:rsidRPr="003D56E0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807871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Cs/>
          <w:iCs/>
          <w:color w:val="4F6228" w:themeColor="accent3" w:themeShade="80"/>
          <w:sz w:val="28"/>
          <w:szCs w:val="28"/>
        </w:rPr>
      </w:pP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Также, детям необходимо дать знания о насекомых, и напоминать им о том, что даже полезные насекомые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 xml:space="preserve">, такие как  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>пчелы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и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муравьи</w:t>
      </w:r>
      <w:r w:rsidR="005303F2">
        <w:rPr>
          <w:rStyle w:val="c0"/>
          <w:bCs/>
          <w:iCs/>
          <w:color w:val="4F6228" w:themeColor="accent3" w:themeShade="80"/>
          <w:sz w:val="28"/>
          <w:szCs w:val="28"/>
        </w:rPr>
        <w:t>,</w:t>
      </w:r>
      <w:r w:rsidRPr="003D56E0">
        <w:rPr>
          <w:rStyle w:val="c0"/>
          <w:bCs/>
          <w:iCs/>
          <w:color w:val="4F6228" w:themeColor="accent3" w:themeShade="80"/>
          <w:sz w:val="28"/>
          <w:szCs w:val="28"/>
        </w:rPr>
        <w:t xml:space="preserve"> могут причинить вред.</w:t>
      </w:r>
    </w:p>
    <w:p w:rsidR="005303F2" w:rsidRDefault="005303F2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Cs/>
          <w:iCs/>
          <w:color w:val="4F6228" w:themeColor="accent3" w:themeShade="80"/>
          <w:sz w:val="28"/>
          <w:szCs w:val="28"/>
        </w:rPr>
      </w:pPr>
    </w:p>
    <w:p w:rsidR="005303F2" w:rsidRPr="003D56E0" w:rsidRDefault="005303F2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</w:p>
    <w:p w:rsidR="00807871" w:rsidRPr="00846F52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76923C" w:themeColor="accent3" w:themeShade="BF"/>
          <w:sz w:val="22"/>
          <w:szCs w:val="22"/>
        </w:rPr>
      </w:pPr>
      <w:r w:rsidRPr="00846F52">
        <w:rPr>
          <w:rStyle w:val="c8"/>
          <w:b/>
          <w:bCs/>
          <w:i/>
          <w:iCs/>
          <w:color w:val="76923C" w:themeColor="accent3" w:themeShade="BF"/>
          <w:sz w:val="32"/>
          <w:szCs w:val="32"/>
        </w:rPr>
        <w:t>Уважаемые родители!</w:t>
      </w:r>
    </w:p>
    <w:p w:rsidR="00807871" w:rsidRPr="00846F52" w:rsidRDefault="00807871" w:rsidP="0080787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76923C" w:themeColor="accent3" w:themeShade="BF"/>
          <w:sz w:val="22"/>
          <w:szCs w:val="22"/>
        </w:rPr>
      </w:pPr>
      <w:r w:rsidRPr="00846F52">
        <w:rPr>
          <w:rStyle w:val="c8"/>
          <w:b/>
          <w:bCs/>
          <w:i/>
          <w:iCs/>
          <w:color w:val="76923C" w:themeColor="accent3" w:themeShade="BF"/>
          <w:sz w:val="32"/>
          <w:szCs w:val="32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3E3F69" w:rsidRDefault="003E3F69"/>
    <w:sectPr w:rsidR="003E3F69" w:rsidSect="00807871">
      <w:pgSz w:w="11906" w:h="16838"/>
      <w:pgMar w:top="1134" w:right="1133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71"/>
    <w:rsid w:val="00250256"/>
    <w:rsid w:val="003D56E0"/>
    <w:rsid w:val="003E3F69"/>
    <w:rsid w:val="005303F2"/>
    <w:rsid w:val="00807871"/>
    <w:rsid w:val="00846F52"/>
    <w:rsid w:val="00DA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7871"/>
  </w:style>
  <w:style w:type="paragraph" w:customStyle="1" w:styleId="c1">
    <w:name w:val="c1"/>
    <w:basedOn w:val="a"/>
    <w:rsid w:val="0080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871"/>
  </w:style>
  <w:style w:type="character" w:customStyle="1" w:styleId="c9">
    <w:name w:val="c9"/>
    <w:basedOn w:val="a0"/>
    <w:rsid w:val="00807871"/>
  </w:style>
  <w:style w:type="character" w:customStyle="1" w:styleId="c10">
    <w:name w:val="c10"/>
    <w:basedOn w:val="a0"/>
    <w:rsid w:val="00807871"/>
  </w:style>
  <w:style w:type="paragraph" w:customStyle="1" w:styleId="c5">
    <w:name w:val="c5"/>
    <w:basedOn w:val="a"/>
    <w:rsid w:val="0080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7871"/>
  </w:style>
  <w:style w:type="character" w:customStyle="1" w:styleId="c7">
    <w:name w:val="c7"/>
    <w:basedOn w:val="a0"/>
    <w:rsid w:val="00807871"/>
  </w:style>
  <w:style w:type="character" w:customStyle="1" w:styleId="c2">
    <w:name w:val="c2"/>
    <w:basedOn w:val="a0"/>
    <w:rsid w:val="00807871"/>
  </w:style>
  <w:style w:type="character" w:customStyle="1" w:styleId="c8">
    <w:name w:val="c8"/>
    <w:basedOn w:val="a0"/>
    <w:rsid w:val="0080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2024-04-21T18:45:00Z</dcterms:created>
  <dcterms:modified xsi:type="dcterms:W3CDTF">2024-04-29T13:59:00Z</dcterms:modified>
</cp:coreProperties>
</file>