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6" w:rsidRPr="009A42B6" w:rsidRDefault="009A42B6" w:rsidP="009A4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2B6">
        <w:rPr>
          <w:rFonts w:ascii="Times New Roman" w:hAnsi="Times New Roman" w:cs="Times New Roman"/>
          <w:b/>
          <w:sz w:val="28"/>
          <w:szCs w:val="28"/>
        </w:rPr>
        <w:t>МДОУ «Детский сад №75»</w:t>
      </w:r>
    </w:p>
    <w:p w:rsidR="009A42B6" w:rsidRPr="009A42B6" w:rsidRDefault="009A42B6" w:rsidP="009A4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2B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A42B6" w:rsidRPr="009A42B6" w:rsidRDefault="009A42B6" w:rsidP="009A4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2B6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Развитие речи детей в движении</w:t>
      </w:r>
      <w:r w:rsidRPr="009A42B6">
        <w:rPr>
          <w:rFonts w:ascii="Times New Roman" w:hAnsi="Times New Roman" w:cs="Times New Roman"/>
          <w:b/>
          <w:sz w:val="28"/>
          <w:szCs w:val="28"/>
        </w:rPr>
        <w:t>»</w:t>
      </w:r>
    </w:p>
    <w:p w:rsidR="009A42B6" w:rsidRPr="00A628CE" w:rsidRDefault="009A42B6" w:rsidP="009A42B6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A42B6" w:rsidRPr="00A628CE" w:rsidRDefault="009A42B6" w:rsidP="009A42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9A42B6" w:rsidRPr="00A628CE" w:rsidRDefault="009A42B6" w:rsidP="009A42B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9A42B6" w:rsidRDefault="009A42B6" w:rsidP="009A42B6">
      <w:pPr>
        <w:spacing w:after="0" w:line="293" w:lineRule="atLeast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9A42B6">
        <w:rPr>
          <w:rFonts w:ascii="Times New Roman" w:hAnsi="Times New Roman" w:cs="Times New Roman"/>
          <w:sz w:val="28"/>
          <w:szCs w:val="28"/>
        </w:rPr>
        <w:t>Март 2023г</w:t>
      </w:r>
      <w:r w:rsidR="00517412">
        <w:rPr>
          <w:rFonts w:ascii="Times New Roman" w:hAnsi="Times New Roman" w:cs="Times New Roman"/>
          <w:sz w:val="28"/>
          <w:szCs w:val="28"/>
        </w:rPr>
        <w:t>.</w:t>
      </w:r>
    </w:p>
    <w:p w:rsidR="00517412" w:rsidRDefault="00517412" w:rsidP="00517412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53740" cy="2835401"/>
            <wp:effectExtent l="19050" t="0" r="3810" b="0"/>
            <wp:docPr id="1" name="Рисунок 1" descr="C:\Users\User\AppData\Local\Microsoft\Windows\INetCache\Content.Word\php5piea1_samoobrazovanie-2022g-1_html_f94330c76ac932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php5piea1_samoobrazovanie-2022g-1_html_f94330c76ac932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844" cy="283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412" w:rsidRPr="009A42B6" w:rsidRDefault="00517412" w:rsidP="00517412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работы с детьми дошкольного возраста </w:t>
      </w:r>
      <w:proofErr w:type="gramStart"/>
      <w:r w:rsidRPr="009A42B6">
        <w:rPr>
          <w:rFonts w:ascii="Times New Roman" w:eastAsia="Times New Roman" w:hAnsi="Times New Roman" w:cs="Times New Roman"/>
          <w:sz w:val="28"/>
          <w:szCs w:val="28"/>
        </w:rPr>
        <w:t>большое</w:t>
      </w:r>
      <w:proofErr w:type="gramEnd"/>
      <w:r w:rsidRPr="009A42B6">
        <w:rPr>
          <w:rFonts w:ascii="Times New Roman" w:eastAsia="Times New Roman" w:hAnsi="Times New Roman" w:cs="Times New Roman"/>
          <w:sz w:val="28"/>
          <w:szCs w:val="28"/>
        </w:rPr>
        <w:t xml:space="preserve"> значение следует уделять использованию упражнений на координацию речи с движением. Эти упражнения включаются в различные виды деятельности детей: занятия, прогулки, режимные моменты, логопедические пятиминутки и т.д.</w:t>
      </w:r>
    </w:p>
    <w:p w:rsidR="009A42B6" w:rsidRPr="009A42B6" w:rsidRDefault="009A42B6" w:rsidP="009A42B6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При использовании игр на координацию речи с движением мы решаем следующие задачи:</w:t>
      </w:r>
    </w:p>
    <w:p w:rsidR="009A42B6" w:rsidRPr="009A42B6" w:rsidRDefault="009A42B6" w:rsidP="009A42B6">
      <w:pPr>
        <w:numPr>
          <w:ilvl w:val="0"/>
          <w:numId w:val="1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становление координации общих движений и тонких движений пальцев рук;</w:t>
      </w:r>
    </w:p>
    <w:p w:rsidR="009A42B6" w:rsidRPr="009A42B6" w:rsidRDefault="009A42B6" w:rsidP="009A42B6">
      <w:pPr>
        <w:numPr>
          <w:ilvl w:val="0"/>
          <w:numId w:val="1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развитие ориентировки в пространстве и собственном теле;</w:t>
      </w:r>
    </w:p>
    <w:p w:rsidR="009A42B6" w:rsidRPr="009A42B6" w:rsidRDefault="009A42B6" w:rsidP="009A42B6">
      <w:pPr>
        <w:numPr>
          <w:ilvl w:val="0"/>
          <w:numId w:val="1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воспитание чувства ритма и темпа;</w:t>
      </w:r>
    </w:p>
    <w:p w:rsidR="009A42B6" w:rsidRPr="009A42B6" w:rsidRDefault="009A42B6" w:rsidP="009A42B6">
      <w:pPr>
        <w:numPr>
          <w:ilvl w:val="0"/>
          <w:numId w:val="1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формирование слухового внимания, восприятия и памяти;</w:t>
      </w:r>
    </w:p>
    <w:p w:rsidR="009A42B6" w:rsidRPr="009A42B6" w:rsidRDefault="009A42B6" w:rsidP="009A42B6">
      <w:pPr>
        <w:numPr>
          <w:ilvl w:val="0"/>
          <w:numId w:val="1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развитие физиологического и речевого дыхания;</w:t>
      </w:r>
    </w:p>
    <w:p w:rsidR="009A42B6" w:rsidRPr="009A42B6" w:rsidRDefault="009A42B6" w:rsidP="009A42B6">
      <w:pPr>
        <w:numPr>
          <w:ilvl w:val="0"/>
          <w:numId w:val="1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активизация речевых процессов;</w:t>
      </w:r>
    </w:p>
    <w:p w:rsidR="009A42B6" w:rsidRPr="009A42B6" w:rsidRDefault="009A42B6" w:rsidP="009A42B6">
      <w:pPr>
        <w:numPr>
          <w:ilvl w:val="0"/>
          <w:numId w:val="1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воспитание умения работать сообща.</w:t>
      </w:r>
    </w:p>
    <w:p w:rsidR="009A42B6" w:rsidRPr="009A42B6" w:rsidRDefault="009A42B6" w:rsidP="009A42B6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 xml:space="preserve">     Использование упражнений на координацию речи с движением помогает создавать условия для успешного обучения каждого ребенка. Их </w:t>
      </w:r>
      <w:r w:rsidRPr="009A42B6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коррекционная направленность предполагает исправление двигательных, речевых, поведенческих расстройств, нарушений общения, недостаточности высших психических функций.</w:t>
      </w:r>
    </w:p>
    <w:p w:rsidR="009A42B6" w:rsidRPr="009A42B6" w:rsidRDefault="009A42B6" w:rsidP="009A42B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1. Дыхательные упражнения и артикуляционная гимнастика.</w:t>
      </w:r>
    </w:p>
    <w:p w:rsidR="009A42B6" w:rsidRPr="009A42B6" w:rsidRDefault="009A42B6" w:rsidP="009A42B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2. Игры по развитию общей моторики.</w:t>
      </w:r>
    </w:p>
    <w:p w:rsidR="009A42B6" w:rsidRPr="009A42B6" w:rsidRDefault="009A42B6" w:rsidP="009A42B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3. Подвижные игры с речевым сопровождением.</w:t>
      </w:r>
    </w:p>
    <w:p w:rsidR="009A42B6" w:rsidRPr="009A42B6" w:rsidRDefault="009A42B6" w:rsidP="009A42B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Логоритмические</w:t>
      </w:r>
      <w:proofErr w:type="spellEnd"/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игры с </w:t>
      </w:r>
      <w:proofErr w:type="spellStart"/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самомассажем</w:t>
      </w:r>
      <w:proofErr w:type="spellEnd"/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A42B6" w:rsidRPr="009A42B6" w:rsidRDefault="009A42B6" w:rsidP="009A42B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5. Игры – подражания с речевым сопровождением.</w:t>
      </w:r>
    </w:p>
    <w:p w:rsidR="009A42B6" w:rsidRPr="009A42B6" w:rsidRDefault="009A42B6" w:rsidP="009A42B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6. </w:t>
      </w:r>
      <w:hyperlink r:id="rId6" w:tooltip="Пальчиковые игры для детей" w:history="1">
        <w:r w:rsidRPr="009A42B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Пальчиковые игры</w:t>
        </w:r>
      </w:hyperlink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A42B6" w:rsidRPr="009A42B6" w:rsidRDefault="009A42B6" w:rsidP="009A42B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7. Игры с различными предметами и материалами.</w:t>
      </w:r>
    </w:p>
    <w:p w:rsidR="009A42B6" w:rsidRPr="009A42B6" w:rsidRDefault="009A42B6" w:rsidP="009A42B6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1. Дыхательные упражнения и артикуляционная гимнастика.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9A42B6">
        <w:rPr>
          <w:rFonts w:ascii="Times New Roman" w:eastAsia="Times New Roman" w:hAnsi="Times New Roman" w:cs="Times New Roman"/>
          <w:sz w:val="28"/>
          <w:szCs w:val="28"/>
        </w:rPr>
        <w:t>: развитие речевого дыхания, силы голоса, тренировка мышц губ.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i/>
          <w:iCs/>
          <w:sz w:val="28"/>
          <w:szCs w:val="28"/>
        </w:rPr>
        <w:t>1.«Подуем на снежинку».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i/>
          <w:iCs/>
          <w:sz w:val="28"/>
          <w:szCs w:val="28"/>
        </w:rPr>
        <w:t>2. «Бабочка летает».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i/>
          <w:iCs/>
          <w:sz w:val="28"/>
          <w:szCs w:val="28"/>
        </w:rPr>
        <w:t>3.«Плывет, плывет кораблик».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Налить в тазик или ванну воду положить кораблик и предложить ребенку подуть на кораблик.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Артикуляционная гимнастика.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9A42B6">
        <w:rPr>
          <w:rFonts w:ascii="Times New Roman" w:eastAsia="Times New Roman" w:hAnsi="Times New Roman" w:cs="Times New Roman"/>
          <w:sz w:val="28"/>
          <w:szCs w:val="28"/>
        </w:rPr>
        <w:t>: развитие артикуляционного аппарата.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«Заборчик».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Зубы ровно мы смыкаем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И заборчик получаем,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А сейчас раздвинем губы –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Посчитаем наши зубы.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«Хобот слоненка».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Подражаю я слону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Губы хоботом тяну…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Даже если я устану,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Их тянуть не перестану.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Буду долго так держать,</w:t>
      </w:r>
    </w:p>
    <w:p w:rsid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Свои губы укреплять.</w:t>
      </w:r>
    </w:p>
    <w:p w:rsidR="00517412" w:rsidRDefault="00517412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412" w:rsidRDefault="00517412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412" w:rsidRPr="009A42B6" w:rsidRDefault="00517412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2B6" w:rsidRPr="009A42B6" w:rsidRDefault="009A42B6" w:rsidP="009A42B6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Игры по развитию общей моторики.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Двигательные упражнения, игры в сочетании со стихотворным текстом являются мощным средством воспитания правильной речи. Чем выше двигательная активность, тем выше развивается его речь.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Мы идем по кругу, посмотри,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И шагаем дружно: раз, два, три.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Мы скачем по дорожке, меняя часто ножки.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Поскакали, поскакали: скок, скок, скок,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А потом, как аисты встали – и молчок.</w:t>
      </w:r>
    </w:p>
    <w:p w:rsidR="009A42B6" w:rsidRPr="009A42B6" w:rsidRDefault="009A42B6" w:rsidP="009A42B6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3. Подвижные игры с речевым сопровождением.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Дети раннего возраста очень любят играть в короткие подвижные игры с забавными стихами, которые очень активно стимулируют развитие их речи. Чем веселее и интересней речевое сопровождение, тем больше  игра нравится детям и тем больший эффект в развитии речи.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 xml:space="preserve">Например, подвижные игры «Гуси-гуси», «У медведя </w:t>
      </w:r>
      <w:proofErr w:type="gramStart"/>
      <w:r w:rsidRPr="009A42B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9A42B6">
        <w:rPr>
          <w:rFonts w:ascii="Times New Roman" w:eastAsia="Times New Roman" w:hAnsi="Times New Roman" w:cs="Times New Roman"/>
          <w:sz w:val="28"/>
          <w:szCs w:val="28"/>
        </w:rPr>
        <w:t xml:space="preserve"> бору», «Лохматый пес», «Кот Васька».</w:t>
      </w:r>
    </w:p>
    <w:p w:rsidR="009A42B6" w:rsidRPr="009A42B6" w:rsidRDefault="009A42B6" w:rsidP="009A42B6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Логоритмические</w:t>
      </w:r>
      <w:proofErr w:type="spellEnd"/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игры с </w:t>
      </w:r>
      <w:proofErr w:type="spellStart"/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самомассажем</w:t>
      </w:r>
      <w:proofErr w:type="spellEnd"/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 xml:space="preserve">Во время игр с </w:t>
      </w:r>
      <w:proofErr w:type="spellStart"/>
      <w:r w:rsidRPr="009A42B6">
        <w:rPr>
          <w:rFonts w:ascii="Times New Roman" w:eastAsia="Times New Roman" w:hAnsi="Times New Roman" w:cs="Times New Roman"/>
          <w:sz w:val="28"/>
          <w:szCs w:val="28"/>
        </w:rPr>
        <w:t>самомассажем</w:t>
      </w:r>
      <w:proofErr w:type="spellEnd"/>
      <w:r w:rsidRPr="009A42B6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читает стихотворение, сопровождая слова движениями.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«Лягушата»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Лягушата встали, потянулись и друг другу улыбнулись.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Выгибают спинки, спинки – тростинки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Ножками затопали, ручками захлопали,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Постучим ладошкой по ручкам немножко,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А потом, а потом грудку мы чуть-чуть побьем.  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Хлоп-хлоп тут и там и немного по бокам,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Хлопают ладошки нас уже по ножкам.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Погладили ладошки и ручки и ножки.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Лягушата скажут: «</w:t>
      </w:r>
      <w:proofErr w:type="spellStart"/>
      <w:r w:rsidRPr="009A42B6">
        <w:rPr>
          <w:rFonts w:ascii="Times New Roman" w:eastAsia="Times New Roman" w:hAnsi="Times New Roman" w:cs="Times New Roman"/>
          <w:sz w:val="28"/>
          <w:szCs w:val="28"/>
        </w:rPr>
        <w:t>Ква</w:t>
      </w:r>
      <w:proofErr w:type="spellEnd"/>
      <w:r w:rsidRPr="009A42B6">
        <w:rPr>
          <w:rFonts w:ascii="Times New Roman" w:eastAsia="Times New Roman" w:hAnsi="Times New Roman" w:cs="Times New Roman"/>
          <w:sz w:val="28"/>
          <w:szCs w:val="28"/>
        </w:rPr>
        <w:t>! Прыгать весело, друзья».</w:t>
      </w:r>
    </w:p>
    <w:p w:rsidR="009A42B6" w:rsidRPr="009A42B6" w:rsidRDefault="009A42B6" w:rsidP="009A42B6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5. Игры – подражания с речевым сопровождением.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A42B6">
        <w:rPr>
          <w:rFonts w:ascii="Times New Roman" w:eastAsia="Times New Roman" w:hAnsi="Times New Roman" w:cs="Times New Roman"/>
          <w:sz w:val="28"/>
          <w:szCs w:val="28"/>
        </w:rPr>
        <w:t> упражнять детей в отчетливом произношении отдельных звуков, слов или фраз.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«Птичий двор»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Наши уточки с утра – «</w:t>
      </w:r>
      <w:proofErr w:type="spellStart"/>
      <w:r w:rsidRPr="009A42B6">
        <w:rPr>
          <w:rFonts w:ascii="Times New Roman" w:eastAsia="Times New Roman" w:hAnsi="Times New Roman" w:cs="Times New Roman"/>
          <w:sz w:val="28"/>
          <w:szCs w:val="28"/>
        </w:rPr>
        <w:t>Кря-кря-кря</w:t>
      </w:r>
      <w:proofErr w:type="spellEnd"/>
      <w:r w:rsidRPr="009A42B6">
        <w:rPr>
          <w:rFonts w:ascii="Times New Roman" w:eastAsia="Times New Roman" w:hAnsi="Times New Roman" w:cs="Times New Roman"/>
          <w:sz w:val="28"/>
          <w:szCs w:val="28"/>
        </w:rPr>
        <w:t>!», «</w:t>
      </w:r>
      <w:proofErr w:type="spellStart"/>
      <w:r w:rsidRPr="009A42B6">
        <w:rPr>
          <w:rFonts w:ascii="Times New Roman" w:eastAsia="Times New Roman" w:hAnsi="Times New Roman" w:cs="Times New Roman"/>
          <w:sz w:val="28"/>
          <w:szCs w:val="28"/>
        </w:rPr>
        <w:t>Кря-кря-кря</w:t>
      </w:r>
      <w:proofErr w:type="spellEnd"/>
      <w:r w:rsidRPr="009A42B6">
        <w:rPr>
          <w:rFonts w:ascii="Times New Roman" w:eastAsia="Times New Roman" w:hAnsi="Times New Roman" w:cs="Times New Roman"/>
          <w:sz w:val="28"/>
          <w:szCs w:val="28"/>
        </w:rPr>
        <w:t>!»,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Наши гуси у пруда – «Га-га-га!», «Га-га-га!»,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Наши гуленьки вверху – «</w:t>
      </w:r>
      <w:proofErr w:type="spellStart"/>
      <w:r w:rsidRPr="009A42B6">
        <w:rPr>
          <w:rFonts w:ascii="Times New Roman" w:eastAsia="Times New Roman" w:hAnsi="Times New Roman" w:cs="Times New Roman"/>
          <w:sz w:val="28"/>
          <w:szCs w:val="28"/>
        </w:rPr>
        <w:t>Гу-гу-гу</w:t>
      </w:r>
      <w:proofErr w:type="spellEnd"/>
      <w:r w:rsidRPr="009A42B6">
        <w:rPr>
          <w:rFonts w:ascii="Times New Roman" w:eastAsia="Times New Roman" w:hAnsi="Times New Roman" w:cs="Times New Roman"/>
          <w:sz w:val="28"/>
          <w:szCs w:val="28"/>
        </w:rPr>
        <w:t>!», «</w:t>
      </w:r>
      <w:proofErr w:type="spellStart"/>
      <w:r w:rsidRPr="009A42B6">
        <w:rPr>
          <w:rFonts w:ascii="Times New Roman" w:eastAsia="Times New Roman" w:hAnsi="Times New Roman" w:cs="Times New Roman"/>
          <w:sz w:val="28"/>
          <w:szCs w:val="28"/>
        </w:rPr>
        <w:t>Гу-гу-гу</w:t>
      </w:r>
      <w:proofErr w:type="spellEnd"/>
      <w:r w:rsidRPr="009A42B6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Наши курочки в окно – «</w:t>
      </w:r>
      <w:proofErr w:type="spellStart"/>
      <w:r w:rsidRPr="009A42B6">
        <w:rPr>
          <w:rFonts w:ascii="Times New Roman" w:eastAsia="Times New Roman" w:hAnsi="Times New Roman" w:cs="Times New Roman"/>
          <w:sz w:val="28"/>
          <w:szCs w:val="28"/>
        </w:rPr>
        <w:t>Ко-ко-ко</w:t>
      </w:r>
      <w:proofErr w:type="spellEnd"/>
      <w:r w:rsidRPr="009A42B6">
        <w:rPr>
          <w:rFonts w:ascii="Times New Roman" w:eastAsia="Times New Roman" w:hAnsi="Times New Roman" w:cs="Times New Roman"/>
          <w:sz w:val="28"/>
          <w:szCs w:val="28"/>
        </w:rPr>
        <w:t>!», «</w:t>
      </w:r>
      <w:proofErr w:type="spellStart"/>
      <w:r w:rsidRPr="009A42B6">
        <w:rPr>
          <w:rFonts w:ascii="Times New Roman" w:eastAsia="Times New Roman" w:hAnsi="Times New Roman" w:cs="Times New Roman"/>
          <w:sz w:val="28"/>
          <w:szCs w:val="28"/>
        </w:rPr>
        <w:t>Ко-ко-ко</w:t>
      </w:r>
      <w:proofErr w:type="spellEnd"/>
      <w:r w:rsidRPr="009A42B6">
        <w:rPr>
          <w:rFonts w:ascii="Times New Roman" w:eastAsia="Times New Roman" w:hAnsi="Times New Roman" w:cs="Times New Roman"/>
          <w:sz w:val="28"/>
          <w:szCs w:val="28"/>
        </w:rPr>
        <w:t>!»,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А наш Петя-петушок рано-рано поутру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Нам споет  «Ку-ка-ре-ку!»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«Произношение гласных звуков»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42B6">
        <w:rPr>
          <w:rFonts w:ascii="Times New Roman" w:eastAsia="Times New Roman" w:hAnsi="Times New Roman" w:cs="Times New Roman"/>
          <w:sz w:val="28"/>
          <w:szCs w:val="28"/>
        </w:rPr>
        <w:t>- А-а-а (плач ребенка, поет певица, уколол пальчик,</w:t>
      </w:r>
      <w:proofErr w:type="gramEnd"/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девочка укачивает куклу).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 xml:space="preserve">- О-о-о (разболелся </w:t>
      </w:r>
      <w:proofErr w:type="spellStart"/>
      <w:r w:rsidRPr="009A42B6">
        <w:rPr>
          <w:rFonts w:ascii="Times New Roman" w:eastAsia="Times New Roman" w:hAnsi="Times New Roman" w:cs="Times New Roman"/>
          <w:sz w:val="28"/>
          <w:szCs w:val="28"/>
        </w:rPr>
        <w:t>зуб</w:t>
      </w:r>
      <w:proofErr w:type="gramStart"/>
      <w:r w:rsidRPr="009A42B6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9A42B6">
        <w:rPr>
          <w:rFonts w:ascii="Times New Roman" w:eastAsia="Times New Roman" w:hAnsi="Times New Roman" w:cs="Times New Roman"/>
          <w:sz w:val="28"/>
          <w:szCs w:val="28"/>
        </w:rPr>
        <w:t>дивление</w:t>
      </w:r>
      <w:proofErr w:type="spellEnd"/>
      <w:r w:rsidRPr="009A42B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lastRenderedPageBreak/>
        <w:t>- У-у-у (гудит поезд).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-И-и-и (жеребенок ржет).</w:t>
      </w:r>
    </w:p>
    <w:p w:rsidR="009A42B6" w:rsidRPr="009A42B6" w:rsidRDefault="009A42B6" w:rsidP="0051741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Звуки произносятся на выдохе.</w:t>
      </w:r>
      <w:bookmarkStart w:id="0" w:name="_GoBack"/>
      <w:bookmarkEnd w:id="0"/>
    </w:p>
    <w:p w:rsidR="009A42B6" w:rsidRPr="009A42B6" w:rsidRDefault="009A42B6" w:rsidP="009A42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6. </w:t>
      </w:r>
      <w:hyperlink r:id="rId7" w:tooltip="Пальчиковые игры для детей" w:history="1">
        <w:r w:rsidRPr="009A42B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Пальчиковые игры</w:t>
        </w:r>
      </w:hyperlink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Это уникальное средство для развития речи: стимулируют речевое развитие, улучшают артикуляционную моторику, подготавливают кисть к письму и повышают работоспособность коры головного мозга.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«Замок»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На двери висит замок.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Кто его открыть бы смог?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Покрутили, постучали, потянули… и открыли.</w:t>
      </w:r>
    </w:p>
    <w:p w:rsidR="009A42B6" w:rsidRPr="009A42B6" w:rsidRDefault="009A42B6" w:rsidP="009A42B6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7. Игры с различными предметами и материалами.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Можно использовать различные круглые предметы, которые хорошо катаются между ладонями.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b/>
          <w:bCs/>
          <w:sz w:val="28"/>
          <w:szCs w:val="28"/>
        </w:rPr>
        <w:t>«Яичко»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i/>
          <w:iCs/>
          <w:sz w:val="28"/>
          <w:szCs w:val="28"/>
        </w:rPr>
        <w:t>(катаем грецкий орех или любой шарик между ладошками).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Маленькая птичка принесла яичко,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Мы с яичком поиграем,</w:t>
      </w:r>
    </w:p>
    <w:p w:rsidR="009A42B6" w:rsidRPr="009A42B6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B6">
        <w:rPr>
          <w:rFonts w:ascii="Times New Roman" w:eastAsia="Times New Roman" w:hAnsi="Times New Roman" w:cs="Times New Roman"/>
          <w:sz w:val="28"/>
          <w:szCs w:val="28"/>
        </w:rPr>
        <w:t>Мы яичко покатаем,</w:t>
      </w:r>
    </w:p>
    <w:p w:rsidR="009A42B6" w:rsidRPr="00380CD4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Покатаем, не съедим, его птичке отдадим.</w:t>
      </w:r>
    </w:p>
    <w:p w:rsidR="009A42B6" w:rsidRPr="00380CD4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«Крутись карандаш»</w:t>
      </w:r>
    </w:p>
    <w:p w:rsidR="009A42B6" w:rsidRPr="00380CD4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i/>
          <w:iCs/>
          <w:sz w:val="28"/>
          <w:szCs w:val="28"/>
        </w:rPr>
        <w:t>(карандаш должен быть ребристым).</w:t>
      </w:r>
    </w:p>
    <w:p w:rsidR="009A42B6" w:rsidRPr="00380CD4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Катание карандаша по столу вперед- назад,</w:t>
      </w:r>
    </w:p>
    <w:p w:rsidR="009A42B6" w:rsidRPr="00380CD4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чтобы карандаш не укатился.</w:t>
      </w:r>
    </w:p>
    <w:p w:rsidR="009A42B6" w:rsidRPr="00380CD4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Сначала одной рукой, потом другой.</w:t>
      </w:r>
    </w:p>
    <w:p w:rsidR="009A42B6" w:rsidRPr="00380CD4" w:rsidRDefault="009A42B6" w:rsidP="009A42B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Следовательно, очень важно работать над развитием речи малышей, но так же необходимо большое внимание уделять умению детей раннего возраста контактировать с окружающими людьми, учиться общаться, договариваться.</w:t>
      </w:r>
    </w:p>
    <w:p w:rsidR="00253227" w:rsidRDefault="00253227"/>
    <w:sectPr w:rsidR="00253227" w:rsidSect="0025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496B"/>
    <w:multiLevelType w:val="multilevel"/>
    <w:tmpl w:val="BBA2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2B6"/>
    <w:rsid w:val="00253227"/>
    <w:rsid w:val="00517412"/>
    <w:rsid w:val="009A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-kopilka.ru/roditeljam/palchikovye-igry-dlja-dete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roditeljam/palchikovye-igry-dlja-dete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2023-05-04T13:18:00Z</dcterms:created>
  <dcterms:modified xsi:type="dcterms:W3CDTF">2023-05-04T14:07:00Z</dcterms:modified>
</cp:coreProperties>
</file>