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0B" w:rsidRPr="00E96DF8" w:rsidRDefault="00F0650B" w:rsidP="00F065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F0650B" w:rsidRPr="00E96DF8" w:rsidRDefault="00F0650B" w:rsidP="00F065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F0650B" w:rsidRDefault="00F0650B" w:rsidP="00F065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58D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подвижности губ</w:t>
      </w: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81F91" w:rsidRPr="00EC58D0" w:rsidRDefault="00D81F91" w:rsidP="00EC58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При вялости и недостаточной подвижности губ страдает четкость и ясность произношения многих гласных и согласных звуков. Так, для произнесения звука </w:t>
      </w:r>
      <w:proofErr w:type="gramStart"/>
      <w:r w:rsidRPr="00EC58D0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EC58D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>) требуется вытянуть губы вперед трубочкой, для о(ё) - округлить губы, для с(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) - растянуть губы в улыбке и т.д. Для развития губ полезно использовать следующие упражнения.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1. Растяните губы в улыбке без обнажения зубов.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2. Растяните губы в улыбке с обнажением зубов при закрытом рте.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3. Плотно сомкнутые губы вытяните вперед (как при свисте).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4. Вытяните губы вперед в форме трубочки.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5. Попеременно чередуйте вытягивание губ в трубочку с растягиванием их в улыбке.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6. Поднимите верхнюю губу, обнажив верхние зубы, затем опустите нижнюю губу, обнажив нижние зубы.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>7. Протяжно произнесите гласные звуки (сначала без голоса, но с подчеркнутой артикуляцией, затем с голосом)</w:t>
      </w:r>
      <w:proofErr w:type="gramStart"/>
      <w:r w:rsidRPr="00EC5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5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58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58D0">
        <w:rPr>
          <w:rFonts w:ascii="Times New Roman" w:hAnsi="Times New Roman" w:cs="Times New Roman"/>
          <w:sz w:val="28"/>
          <w:szCs w:val="28"/>
        </w:rPr>
        <w:t>иииии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(губы растянуты в улыбке);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оооооо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(губы овалом);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уууууу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(губы трубочкой).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8. Произнесите согласные звуки (сначала беззвучно, затем с голосом):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сссссс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зззззз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(губы растянуты в улыбке);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шшшшшш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жжжжжж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(губы вытянуты вперед овалом). 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C58D0">
        <w:rPr>
          <w:rFonts w:ascii="Times New Roman" w:hAnsi="Times New Roman" w:cs="Times New Roman"/>
          <w:sz w:val="28"/>
          <w:szCs w:val="28"/>
        </w:rPr>
        <w:t xml:space="preserve">Слитно и протяжно произнесите несколько звуков на одном выдохе: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ииииуууу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(губы сначала растянуты, затем принимают форму трубочки);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ууууииии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(губы из формы трубочки переходят в форму улыбки);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оооуууииии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(округлены, трубочка, улыбка);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ааааииииууууыыыы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ссссссшшшшш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(при произнесении звука с губы растянуты, при произнесении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вытянуты вперед);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ззззззжжжжж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(при произнесении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 растянуть губы, при произнесении ж вытянуть вперед). </w:t>
      </w:r>
      <w:proofErr w:type="gramEnd"/>
    </w:p>
    <w:p w:rsidR="00593A76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10. При плотно сомкнутых губах образовывать взрыв при произнесении звуков </w:t>
      </w:r>
      <w:proofErr w:type="spellStart"/>
      <w:proofErr w:type="gramStart"/>
      <w:r w:rsidRPr="00EC58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C58D0">
        <w:rPr>
          <w:rFonts w:ascii="Times New Roman" w:hAnsi="Times New Roman" w:cs="Times New Roman"/>
          <w:sz w:val="28"/>
          <w:szCs w:val="28"/>
        </w:rPr>
        <w:t xml:space="preserve">, б (папа, баба, бублик, крупа, барабан, палка). </w:t>
      </w:r>
    </w:p>
    <w:p w:rsidR="00593A76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EC58D0">
        <w:rPr>
          <w:rFonts w:ascii="Times New Roman" w:hAnsi="Times New Roman" w:cs="Times New Roman"/>
          <w:sz w:val="28"/>
          <w:szCs w:val="28"/>
        </w:rPr>
        <w:t>Закрепите четкость и ясность произношения звуков в словах: ива, игра, утюг, урок, утиль, окунь, ослик, юла, юрист, юг, ёжик, ёлка, Ирина, институт, инкубатор, изумруд, укрытие, улитка, удилище, ощущение, окулист, оборудование, сок, замок, колесо, шапка, школа, жук, живот, сушки, солнышко, железо, папка, барабан, веник, велосипед, фартук, фуфайка, кофта.</w:t>
      </w:r>
      <w:proofErr w:type="gramEnd"/>
      <w:r w:rsidRPr="00EC58D0">
        <w:rPr>
          <w:rFonts w:ascii="Times New Roman" w:hAnsi="Times New Roman" w:cs="Times New Roman"/>
          <w:sz w:val="28"/>
          <w:szCs w:val="28"/>
        </w:rPr>
        <w:t xml:space="preserve"> При произнесении слов следите за положением губ перед зеркалом. </w:t>
      </w:r>
    </w:p>
    <w:p w:rsidR="00593A76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12. Прочтите пословицы, поговорки, скороговорки. Следите за правильным положением губ, за четкостью и ясностью произнесения слов и фраз. Друг за друга стой и выиграешь бой. От умного научишься, от глупого разучишься. Капуста любит воду и хорошую погоду. У осы не усы, не усищи, а усики. Волки </w:t>
      </w:r>
      <w:proofErr w:type="spellStart"/>
      <w:r w:rsidRPr="00EC58D0">
        <w:rPr>
          <w:rFonts w:ascii="Times New Roman" w:hAnsi="Times New Roman" w:cs="Times New Roman"/>
          <w:sz w:val="28"/>
          <w:szCs w:val="28"/>
        </w:rPr>
        <w:t>выщут</w:t>
      </w:r>
      <w:proofErr w:type="spellEnd"/>
      <w:r w:rsidRPr="00EC58D0">
        <w:rPr>
          <w:rFonts w:ascii="Times New Roman" w:hAnsi="Times New Roman" w:cs="Times New Roman"/>
          <w:sz w:val="28"/>
          <w:szCs w:val="28"/>
        </w:rPr>
        <w:t xml:space="preserve">, пищу ищут. У ёлки иголки колки. </w:t>
      </w:r>
    </w:p>
    <w:p w:rsidR="00593A76" w:rsidRPr="00EC58D0" w:rsidRDefault="00D81F91" w:rsidP="00593A76">
      <w:pPr>
        <w:jc w:val="both"/>
        <w:rPr>
          <w:rFonts w:ascii="Times New Roman" w:hAnsi="Times New Roman" w:cs="Times New Roman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 xml:space="preserve">13. Прочтите вслух рассказ и проследите за тем, чтобы губы принимали активное участие в произнесении звуков и слов. </w:t>
      </w:r>
    </w:p>
    <w:p w:rsidR="00593A76" w:rsidRPr="00EC58D0" w:rsidRDefault="00D81F91" w:rsidP="00EC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D0">
        <w:rPr>
          <w:rFonts w:ascii="Times New Roman" w:hAnsi="Times New Roman" w:cs="Times New Roman"/>
          <w:b/>
          <w:sz w:val="28"/>
          <w:szCs w:val="28"/>
        </w:rPr>
        <w:t>Колокольчики.</w:t>
      </w:r>
    </w:p>
    <w:p w:rsidR="00D81F91" w:rsidRPr="00EC58D0" w:rsidRDefault="00D81F91" w:rsidP="00593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8D0">
        <w:rPr>
          <w:rFonts w:ascii="Times New Roman" w:hAnsi="Times New Roman" w:cs="Times New Roman"/>
          <w:sz w:val="28"/>
          <w:szCs w:val="28"/>
        </w:rPr>
        <w:t>Я очень люблю эти простые цветы - веселые колокольчики. Выйдешь из лесу на нескошенный, заросший высокой травою луг и от радости ахнешь - столько красуется всевозможных цветов, похожих на праздничный хоровод. По всему зеленому лугу белеют ромашки, желтеют одуванчики, цветет мышиный горошек. А выше всех, всех веселее - лиловые колокольчики. От легкого дыхания теплого летнего ветра колышутся, кланяются, неслышно звенят колокольчики, радостно приветствуя гостя. Все лето цветут, неслышно звенят колокольчики, знакомые и милые цветы наших лугов и лесов.</w:t>
      </w:r>
    </w:p>
    <w:p w:rsidR="00EC58D0" w:rsidRPr="00E96DF8" w:rsidRDefault="00EC58D0" w:rsidP="00EC58D0">
      <w:pPr>
        <w:pStyle w:val="a3"/>
        <w:spacing w:before="240" w:after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 xml:space="preserve">Подготовила </w:t>
      </w:r>
      <w:r>
        <w:rPr>
          <w:color w:val="000000" w:themeColor="text1"/>
          <w:sz w:val="28"/>
          <w:szCs w:val="28"/>
        </w:rPr>
        <w:t>учитель-логопед</w:t>
      </w:r>
      <w:r w:rsidRPr="00E96DF8">
        <w:rPr>
          <w:color w:val="000000" w:themeColor="text1"/>
          <w:sz w:val="28"/>
          <w:szCs w:val="28"/>
        </w:rPr>
        <w:t xml:space="preserve"> Зыкова Татьяна Николаевна</w:t>
      </w:r>
    </w:p>
    <w:p w:rsidR="00EC58D0" w:rsidRPr="00E96DF8" w:rsidRDefault="00EC58D0" w:rsidP="00EC58D0">
      <w:pPr>
        <w:pStyle w:val="a3"/>
        <w:spacing w:before="24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Февраль 2024</w:t>
      </w:r>
    </w:p>
    <w:p w:rsidR="009A54B8" w:rsidRDefault="009A54B8"/>
    <w:sectPr w:rsidR="009A54B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0650B"/>
    <w:rsid w:val="00583A4F"/>
    <w:rsid w:val="00593A76"/>
    <w:rsid w:val="007D05E6"/>
    <w:rsid w:val="009A54B8"/>
    <w:rsid w:val="00D81F91"/>
    <w:rsid w:val="00D86D73"/>
    <w:rsid w:val="00EC58D0"/>
    <w:rsid w:val="00F0650B"/>
    <w:rsid w:val="00F6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B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EC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2024-02-03T17:20:00Z</dcterms:created>
  <dcterms:modified xsi:type="dcterms:W3CDTF">2024-02-03T17:31:00Z</dcterms:modified>
</cp:coreProperties>
</file>