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36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36"/>
          <w:lang w:eastAsia="ru-RU"/>
        </w:rPr>
        <w:t>Консультация для родителей</w:t>
      </w:r>
    </w:p>
    <w:p w:rsid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36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36"/>
          <w:lang w:eastAsia="ru-RU"/>
        </w:rPr>
        <w:t>«Какой он, мой ребёнок»</w:t>
      </w:r>
    </w:p>
    <w:p w:rsid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36"/>
          <w:lang w:eastAsia="ru-RU"/>
        </w:rPr>
      </w:pP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4267200" cy="2847975"/>
            <wp:effectExtent l="19050" t="0" r="0" b="0"/>
            <wp:docPr id="1" name="Рисунок 1" descr="C:\Users\бвц\Desktop\Скачать-картинки-для-детского-сада-на-разные-темы-подбор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esktop\Скачать-картинки-для-детского-сада-на-разные-темы-подборка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CF" w:rsidRPr="009B28CF" w:rsidRDefault="009B28CF" w:rsidP="009B2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Разный темперамент - разная эмоциональность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Темперамент характеризует темп, интенсивность, ритм, скорость психических процессов и состояний. Эти индивидуальные особенности человека врожденны, проявляются достаточно рано и сильно влияют на эмоциональное поведение человека.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Одни дети непоседливы, стремительны, другие часами играют за столом, перебирая картинки или кубики. Одни никак не реагируют на замечания, другие моментально начинают плакать. Все эти проявления зависят от темперамента ребенка.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Изменить эмоциональные реакции и поведение импульсивного ребенка, переделав его в тихоню, невозможно. Да это и ни к чему — у каждого типа темперамента есть свои достоинства и недостатки. Родителю важно знать сильные стороны темперамента своего ребенка, чтобы помочь ему адаптироваться, успешно общаться, осваивать новые знания.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Холерик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Такой малыш быстрый, очень подвижный, с трудом переносит ожидания, у него легко возникают эмоциональные вспышки, настроение неустойчиво (быстро переходит от радости к гневу). Такой ребенок не выносит монотонной работы, требующей усидчивости и терпения. В то же время холерик чаще всего решителен, уверен в себе, настойчив и бесстрашен, любит риск и приключения, увлекшись каким-либо занятием, заражает им других. По натуре холерик — экспериментатор.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Как вести себя родителям?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Самое главное — занять такого ребенка соответствующим его интересам делом. У такого малыша в течение дня обязательно должна быть интенсивная физическая нагрузка (бег, прыжки). Спорт хорошо дисциплинирует </w:t>
      </w: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холериков. Такого ребенка, увы, нужно контролировать больше, чем других. Предоставленный сам себе, он может попасть в опасную ситуацию. Не следует раздражаться по поводу «неудобного» поведения ребенка, от этого он становится еще </w:t>
      </w:r>
      <w:proofErr w:type="gramStart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более неуправляемым</w:t>
      </w:r>
      <w:proofErr w:type="gramEnd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Лучше спокойно приучать его к тем видам деятельности, где требуется терпение: лепка, конструирование и пр.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Флегматик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Невозмутимый и спокойный, эмоционально сдержанный, усидчивый и дисциплинированный. В выполнении любых заданий чрезвычайно </w:t>
      </w:r>
      <w:proofErr w:type="gramStart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медлительный</w:t>
      </w:r>
      <w:proofErr w:type="gramEnd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В своих интересах достаточно постоянный, легко принимает четкий и жесткий режим дня. Шумных игр такой ребенок не любит, так же как и интенсивного общения со сверстниками. Долго может принимать решения, но единожды приняв, вряд ли их поменяет.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Как вести себя родителям?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Вы легко можете доверить ему какое-либо дело: ребенок-флегматик очень ответственен и добросовестен. Никогда не торопите его — флегматик от этого начинает действовать еще медленнее. Для флегматика совершенно неадекватна атмосфера спешки и четкого лимита времени, в этом случае он может «зависнуть» как компьютер. Такому ребенку нужно помочь выразить свои эмоциональные переживания: </w:t>
      </w:r>
      <w:proofErr w:type="gramStart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рассказывайте ему о том, что переживают другие люди в различных ситуациях. Чтобы поведение и мышление такого малыша не стали стереотипными, давайте ему </w:t>
      </w:r>
      <w:proofErr w:type="gramStart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творческих заданий, которые имеют несколько вариантов решения. Старайтесь водить флегматика в музеи, на выставки, в библиотеку. Пусть он пополняет свой эмоциональный опыт.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Меланхолик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Такой ребенок эмоционально очень чувствителен и </w:t>
      </w:r>
      <w:proofErr w:type="gramStart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легко раним</w:t>
      </w:r>
      <w:proofErr w:type="gramEnd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Любые эмоциональные переживания длятся у него долго и мешают сосредоточиться на каком-либо деле. Меланхолик хорошо чувствует эмоциональное состояние других людей, определяя его по мимике, жестам интонациям («Почему дядя такой сердитый?», «Почему этот мальчик злится?»). Ребенок-меланхолик очень нуждается в поддержке и похвале </w:t>
      </w:r>
      <w:proofErr w:type="gramStart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близких</w:t>
      </w:r>
      <w:proofErr w:type="gramEnd"/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Из-за неуверенности в себе трудно идет на контакт со сверстниками, обидчив и настороженно относится ко всему новому. Самая незначительная неприятность может вызывать у такого ребенка слезы. Меланхолик болезненно реагирует на смену привычного эмоционального окружения (приход в семью няни, развод родителей и пр.). Также ребенок-меланхолик быстро утомляется.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Как вести себя родителям?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Для такого малыша главным является спокойная, доброжелательная психологическая атмосфера дома. Ребенка-меланхолика надо постоянно хвалить, показывая веру в его способности. Даже если задание выполнено им не очень хорошо, нужно уметь вселить в него уверенность, одобряя саму попытку решить ту или иную задачу. У такого ребенка должна быть постоянная возможность переживания успеха от выполнения самых </w:t>
      </w: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незначительных дел. Чаще проговаривайте положительные моменты, старайтесь отвлечь его от тревожных мыслей. Учите меланхолика делать самостоятельный выбор в привычных жизненных ситуациях (с какой игрушкой играть, с кем гулять, что одевать и есть и т.д.).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Сангвиник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Это жизнерадостный, подвижный и легко увлекающийся новой игрой ребенок. Больше всего он любит смену впечатлений, редко доводит начатое дело до конца. Такой малыш легко привыкает к незнакомой обстановке, быстро заводит друзей, может быть инициатором разных детских забав. Он любознателен и умеет сдерживать свои эмоции. Легко учится, схватывая все на лету, хотя сангвиника больше интересует сам процесс, а не результат.</w:t>
      </w:r>
    </w:p>
    <w:p w:rsidR="009B28CF" w:rsidRPr="009B28CF" w:rsidRDefault="009B28CF" w:rsidP="009B28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Как вести себя родителям?</w:t>
      </w:r>
    </w:p>
    <w:p w:rsidR="009B28CF" w:rsidRPr="009B28CF" w:rsidRDefault="009B28CF" w:rsidP="009B28C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B28C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Таким детям необходимо обеспечить доступ к разным видам деятельности, не загружать их неинтересной моторной работой. Однако сангвинику следует помочь сосредоточиться на выбранном занятии и довести дело до конца, опираясь на такое важное качество сангвиника, как целеустремленность. Одновременно с этим с такими детьми следует быть требовательными. Желательно, чтобы все члены семьи придерживались единой стратегии воспитания.</w:t>
      </w:r>
    </w:p>
    <w:p w:rsidR="004C0E27" w:rsidRDefault="004C0E27">
      <w:pPr>
        <w:rPr>
          <w:rFonts w:ascii="Times New Roman" w:hAnsi="Times New Roman" w:cs="Times New Roman"/>
          <w:sz w:val="28"/>
          <w:szCs w:val="28"/>
        </w:rPr>
      </w:pPr>
    </w:p>
    <w:p w:rsidR="009B28CF" w:rsidRDefault="009B28CF" w:rsidP="009B28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9B28CF" w:rsidRDefault="009B28CF" w:rsidP="009B28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9B28CF" w:rsidRDefault="009B28CF" w:rsidP="009B28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9B28CF" w:rsidRPr="009B28CF" w:rsidRDefault="009B28CF" w:rsidP="009B28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Февраль 2020г.</w:t>
      </w:r>
    </w:p>
    <w:sectPr w:rsidR="009B28CF" w:rsidRPr="009B28CF" w:rsidSect="004C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2AE2"/>
    <w:multiLevelType w:val="multilevel"/>
    <w:tmpl w:val="5F6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CF"/>
    <w:rsid w:val="004C0E27"/>
    <w:rsid w:val="009B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8CF"/>
    <w:rPr>
      <w:b/>
      <w:bCs/>
    </w:rPr>
  </w:style>
  <w:style w:type="character" w:styleId="a5">
    <w:name w:val="Emphasis"/>
    <w:basedOn w:val="a0"/>
    <w:uiPriority w:val="20"/>
    <w:qFormat/>
    <w:rsid w:val="009B28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2019-08-07T14:42:00Z</dcterms:created>
  <dcterms:modified xsi:type="dcterms:W3CDTF">2019-08-07T14:52:00Z</dcterms:modified>
</cp:coreProperties>
</file>