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83" w:rsidRPr="00CA0F83" w:rsidRDefault="00530CEB" w:rsidP="00CA0F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27</w:t>
      </w:r>
    </w:p>
    <w:p w:rsidR="00CA0F83" w:rsidRPr="00CA0F83" w:rsidRDefault="00530CEB" w:rsidP="00CA0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 системы </w:t>
      </w:r>
      <w:r w:rsidR="00CA0F83" w:rsidRPr="00CA0F83">
        <w:rPr>
          <w:rFonts w:ascii="Times New Roman" w:hAnsi="Times New Roman" w:cs="Times New Roman"/>
          <w:b/>
          <w:sz w:val="28"/>
          <w:szCs w:val="28"/>
        </w:rPr>
        <w:t>управления МДОУ № 75</w:t>
      </w:r>
    </w:p>
    <w:p w:rsidR="00CA0F83" w:rsidRPr="00CE63AE" w:rsidRDefault="00CA0F83" w:rsidP="00CA0F83">
      <w:pPr>
        <w:jc w:val="center"/>
      </w:pPr>
    </w:p>
    <w:p w:rsidR="00CA0F83" w:rsidRPr="00CE63AE" w:rsidRDefault="009103FB" w:rsidP="00CA0F83">
      <w:pPr>
        <w:jc w:val="center"/>
      </w:pPr>
      <w:r w:rsidRPr="009103FB">
        <w:rPr>
          <w:noProof/>
          <w:sz w:val="28"/>
          <w:szCs w:val="28"/>
        </w:rPr>
        <w:pict>
          <v:oval id="_x0000_s1027" style="position:absolute;left:0;text-align:left;margin-left:-12pt;margin-top:.7pt;width:7in;height:388.45pt;z-index:-251655168">
            <v:stroke dashstyle="longDash"/>
          </v:oval>
        </w:pict>
      </w:r>
    </w:p>
    <w:p w:rsidR="00CA0F83" w:rsidRPr="00CE63AE" w:rsidRDefault="00954BFA" w:rsidP="00CA0F83">
      <w:pPr>
        <w:jc w:val="center"/>
        <w:rPr>
          <w:b/>
        </w:rPr>
      </w:pPr>
      <w:r>
        <w:rPr>
          <w:b/>
          <w:noProof/>
        </w:rPr>
        <w:pict>
          <v:oval id="_x0000_s1028" style="position:absolute;left:0;text-align:left;margin-left:209.8pt;margin-top:22.1pt;width:74.25pt;height:45pt;z-index:251662336" fillcolor="#4f81bd [3204]" strokecolor="#f2f2f2 [3041]" strokeweight="3pt">
            <v:shadow on="t" type="perspective" color="#243f60 [1604]" opacity=".5" offset="1pt" offset2="-1pt"/>
          </v:oval>
        </w:pict>
      </w:r>
    </w:p>
    <w:p w:rsidR="00CA0F83" w:rsidRPr="00CE63AE" w:rsidRDefault="00954BFA" w:rsidP="00CA0F83">
      <w:pPr>
        <w:jc w:val="center"/>
        <w:rPr>
          <w:b/>
        </w:rPr>
      </w:pPr>
      <w:r>
        <w:rPr>
          <w:b/>
          <w:noProof/>
        </w:rPr>
        <w:drawing>
          <wp:anchor distT="0" distB="11811" distL="114300" distR="116586" simplePos="0" relativeHeight="25166028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75565</wp:posOffset>
            </wp:positionV>
            <wp:extent cx="5690235" cy="3234055"/>
            <wp:effectExtent l="19050" t="0" r="5715" b="0"/>
            <wp:wrapSquare wrapText="bothSides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3750" cy="4500562"/>
                      <a:chOff x="857250" y="1643063"/>
                      <a:chExt cx="7143750" cy="4500562"/>
                    </a:xfrm>
                  </a:grpSpPr>
                  <a:sp>
                    <a:nvSpPr>
                      <a:cNvPr id="10" name="Скругленный прямоугольник 9"/>
                      <a:cNvSpPr/>
                    </a:nvSpPr>
                    <a:spPr>
                      <a:xfrm>
                        <a:off x="3500438" y="2786063"/>
                        <a:ext cx="2000250" cy="642937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000" dirty="0"/>
                            <a:t>Руководитель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Скругленный прямоугольник 11"/>
                      <a:cNvSpPr/>
                    </a:nvSpPr>
                    <a:spPr>
                      <a:xfrm>
                        <a:off x="6143625" y="2786063"/>
                        <a:ext cx="1857375" cy="642937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000" dirty="0" err="1"/>
                            <a:t>Пед</a:t>
                          </a:r>
                          <a:r>
                            <a:rPr lang="ru-RU" sz="2000" dirty="0"/>
                            <a:t>. совет</a:t>
                          </a:r>
                          <a:endParaRPr lang="ru-RU" sz="20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Скругленный прямоугольник 12"/>
                      <a:cNvSpPr/>
                    </a:nvSpPr>
                    <a:spPr>
                      <a:xfrm>
                        <a:off x="1357313" y="2786063"/>
                        <a:ext cx="1643062" cy="642937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/>
                            <a:t>Род. ком ДОУ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Скругленный прямоугольник 13"/>
                      <a:cNvSpPr/>
                    </a:nvSpPr>
                    <a:spPr>
                      <a:xfrm>
                        <a:off x="3500438" y="3714750"/>
                        <a:ext cx="2214562" cy="64293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000" dirty="0" err="1"/>
                            <a:t>Адм</a:t>
                          </a:r>
                          <a:r>
                            <a:rPr lang="ru-RU" sz="2000" dirty="0"/>
                            <a:t>. группа</a:t>
                          </a:r>
                          <a:endParaRPr lang="ru-RU" sz="20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Скругленный прямоугольник 14"/>
                      <a:cNvSpPr/>
                    </a:nvSpPr>
                    <a:spPr>
                      <a:xfrm>
                        <a:off x="5643563" y="1643063"/>
                        <a:ext cx="1928812" cy="78581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/>
                            <a:t>Общее собрание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dirty="0"/>
                            <a:t>Труд. Кол - </a:t>
                          </a:r>
                          <a:r>
                            <a:rPr lang="ru-RU" dirty="0" err="1"/>
                            <a:t>ва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Блок-схема: узел 20"/>
                      <a:cNvSpPr/>
                    </a:nvSpPr>
                    <a:spPr>
                      <a:xfrm>
                        <a:off x="1714500" y="2071688"/>
                        <a:ext cx="357188" cy="214312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/>
                            <a:t>3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Блок-схема: узел 21"/>
                      <a:cNvSpPr/>
                    </a:nvSpPr>
                    <a:spPr>
                      <a:xfrm>
                        <a:off x="1285875" y="2143125"/>
                        <a:ext cx="357188" cy="214313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/>
                            <a:t>2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Блок-схема: узел 22"/>
                      <a:cNvSpPr/>
                    </a:nvSpPr>
                    <a:spPr>
                      <a:xfrm>
                        <a:off x="857250" y="2357438"/>
                        <a:ext cx="357188" cy="214312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/>
                            <a:t>1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Блок-схема: узел 23"/>
                      <a:cNvSpPr/>
                    </a:nvSpPr>
                    <a:spPr>
                      <a:xfrm>
                        <a:off x="2214563" y="2000250"/>
                        <a:ext cx="357187" cy="214313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/>
                            <a:t>4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Блок-схема: узел 24"/>
                      <a:cNvSpPr/>
                    </a:nvSpPr>
                    <a:spPr>
                      <a:xfrm>
                        <a:off x="2714625" y="2000250"/>
                        <a:ext cx="357188" cy="214313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/>
                            <a:t>5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Блок-схема: узел 25"/>
                      <a:cNvSpPr/>
                    </a:nvSpPr>
                    <a:spPr>
                      <a:xfrm>
                        <a:off x="3143250" y="2071688"/>
                        <a:ext cx="357188" cy="214312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/>
                            <a:t>6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Блок-схема: процесс 30"/>
                      <a:cNvSpPr/>
                    </a:nvSpPr>
                    <a:spPr>
                      <a:xfrm>
                        <a:off x="3000375" y="5143500"/>
                        <a:ext cx="857250" cy="428625"/>
                      </a:xfrm>
                      <a:prstGeom prst="flowChartProcess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/>
                            <a:t>ПБ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Блок-схема: процесс 31"/>
                      <a:cNvSpPr/>
                    </a:nvSpPr>
                    <a:spPr>
                      <a:xfrm>
                        <a:off x="4071938" y="5143500"/>
                        <a:ext cx="857250" cy="428625"/>
                      </a:xfrm>
                      <a:prstGeom prst="flowChartProcess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/>
                            <a:t>ФБ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Блок-схема: процесс 32"/>
                      <a:cNvSpPr/>
                    </a:nvSpPr>
                    <a:spPr>
                      <a:xfrm>
                        <a:off x="5286375" y="5143500"/>
                        <a:ext cx="857250" cy="428625"/>
                      </a:xfrm>
                      <a:prstGeom prst="flowChartProcess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/>
                            <a:t>ХБ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Блок-схема: процесс 33"/>
                      <a:cNvSpPr/>
                    </a:nvSpPr>
                    <a:spPr>
                      <a:xfrm>
                        <a:off x="6572250" y="5143500"/>
                        <a:ext cx="857250" cy="428625"/>
                      </a:xfrm>
                      <a:prstGeom prst="flowChartProcess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/>
                            <a:t>МБ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Равнобедренный треугольник 34"/>
                      <a:cNvSpPr/>
                    </a:nvSpPr>
                    <a:spPr>
                      <a:xfrm>
                        <a:off x="1357313" y="4286250"/>
                        <a:ext cx="1428750" cy="1285875"/>
                      </a:xfrm>
                      <a:prstGeom prst="triangle">
                        <a:avLst>
                          <a:gd name="adj" fmla="val 50831"/>
                        </a:avLst>
                      </a:prstGeom>
                      <a:solidFill>
                        <a:srgbClr val="E9896B"/>
                      </a:solidFill>
                      <a:ln>
                        <a:solidFill>
                          <a:schemeClr val="accent2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800" dirty="0"/>
                            <a:t>МС</a:t>
                          </a:r>
                          <a:endParaRPr lang="ru-RU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7" name="Прямая соединительная линия 36"/>
                      <a:cNvCxnSpPr>
                        <a:stCxn id="23" idx="4"/>
                      </a:cNvCxnSpPr>
                    </a:nvCxnSpPr>
                    <a:spPr>
                      <a:xfrm rot="16200000" flipH="1">
                        <a:off x="910432" y="2696368"/>
                        <a:ext cx="571500" cy="322263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Прямая соединительная линия 38"/>
                      <a:cNvCxnSpPr/>
                    </a:nvCxnSpPr>
                    <a:spPr>
                      <a:xfrm rot="16200000" flipH="1">
                        <a:off x="1464469" y="2464594"/>
                        <a:ext cx="428625" cy="214313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2" name="Прямая соединительная линия 41"/>
                      <a:cNvCxnSpPr/>
                    </a:nvCxnSpPr>
                    <a:spPr>
                      <a:xfrm rot="16200000" flipH="1">
                        <a:off x="1750219" y="2464594"/>
                        <a:ext cx="500063" cy="142875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4" name="Прямая соединительная линия 43"/>
                      <a:cNvCxnSpPr>
                        <a:stCxn id="24" idx="4"/>
                      </a:cNvCxnSpPr>
                    </a:nvCxnSpPr>
                    <a:spPr>
                      <a:xfrm rot="5400000">
                        <a:off x="2106613" y="2500313"/>
                        <a:ext cx="5715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Прямая соединительная линия 48"/>
                      <a:cNvCxnSpPr>
                        <a:stCxn id="25" idx="4"/>
                      </a:cNvCxnSpPr>
                    </a:nvCxnSpPr>
                    <a:spPr>
                      <a:xfrm rot="5400000">
                        <a:off x="2482057" y="2375694"/>
                        <a:ext cx="571500" cy="249237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Прямая соединительная линия 51"/>
                      <a:cNvCxnSpPr>
                        <a:stCxn id="26" idx="4"/>
                      </a:cNvCxnSpPr>
                    </a:nvCxnSpPr>
                    <a:spPr>
                      <a:xfrm rot="5400000">
                        <a:off x="2839244" y="2375694"/>
                        <a:ext cx="571500" cy="39211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Прямая соединительная линия 54"/>
                      <a:cNvCxnSpPr>
                        <a:stCxn id="10" idx="2"/>
                      </a:cNvCxnSpPr>
                    </a:nvCxnSpPr>
                    <a:spPr>
                      <a:xfrm rot="16200000" flipH="1">
                        <a:off x="4357688" y="3571875"/>
                        <a:ext cx="28575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1" name="Прямая соединительная линия 60"/>
                      <a:cNvCxnSpPr>
                        <a:stCxn id="13" idx="3"/>
                        <a:endCxn id="10" idx="1"/>
                      </a:cNvCxnSpPr>
                    </a:nvCxnSpPr>
                    <a:spPr>
                      <a:xfrm>
                        <a:off x="3000375" y="3106738"/>
                        <a:ext cx="500063" cy="1587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3" name="Прямая соединительная линия 62"/>
                      <a:cNvCxnSpPr>
                        <a:stCxn id="10" idx="3"/>
                        <a:endCxn id="12" idx="1"/>
                      </a:cNvCxnSpPr>
                    </a:nvCxnSpPr>
                    <a:spPr>
                      <a:xfrm>
                        <a:off x="5500688" y="3106738"/>
                        <a:ext cx="642937" cy="1587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5" name="Прямая соединительная линия 64"/>
                      <a:cNvCxnSpPr/>
                    </a:nvCxnSpPr>
                    <a:spPr>
                      <a:xfrm rot="5400000">
                        <a:off x="6607968" y="2536032"/>
                        <a:ext cx="500063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Прямая соединительная линия 68"/>
                      <a:cNvCxnSpPr/>
                    </a:nvCxnSpPr>
                    <a:spPr>
                      <a:xfrm>
                        <a:off x="2643188" y="5357813"/>
                        <a:ext cx="357187" cy="1587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0" name="Прямая соединительная линия 69"/>
                      <a:cNvCxnSpPr/>
                    </a:nvCxnSpPr>
                    <a:spPr>
                      <a:xfrm>
                        <a:off x="3857625" y="5357813"/>
                        <a:ext cx="357188" cy="1587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1" name="Прямая соединительная линия 70"/>
                      <a:cNvCxnSpPr>
                        <a:endCxn id="34" idx="1"/>
                      </a:cNvCxnSpPr>
                    </a:nvCxnSpPr>
                    <a:spPr>
                      <a:xfrm>
                        <a:off x="6143625" y="5357813"/>
                        <a:ext cx="428625" cy="1587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2" name="Прямая соединительная линия 71"/>
                      <a:cNvCxnSpPr/>
                    </a:nvCxnSpPr>
                    <a:spPr>
                      <a:xfrm>
                        <a:off x="4929188" y="5357813"/>
                        <a:ext cx="357187" cy="1587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4" name="Прямая соединительная линия 73"/>
                      <a:cNvCxnSpPr>
                        <a:stCxn id="14" idx="1"/>
                        <a:endCxn id="35" idx="5"/>
                      </a:cNvCxnSpPr>
                    </a:nvCxnSpPr>
                    <a:spPr>
                      <a:xfrm rot="10800000" flipV="1">
                        <a:off x="2435225" y="4037013"/>
                        <a:ext cx="1065213" cy="892175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5" name="Прямая соединительная линия 84"/>
                      <a:cNvCxnSpPr>
                        <a:endCxn id="33" idx="0"/>
                      </a:cNvCxnSpPr>
                    </a:nvCxnSpPr>
                    <a:spPr>
                      <a:xfrm>
                        <a:off x="4857750" y="4357688"/>
                        <a:ext cx="857250" cy="78581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8" name="Прямая соединительная линия 87"/>
                      <a:cNvCxnSpPr/>
                    </a:nvCxnSpPr>
                    <a:spPr>
                      <a:xfrm rot="5400000">
                        <a:off x="3286126" y="4572000"/>
                        <a:ext cx="785812" cy="357187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0" name="Прямая соединительная линия 89"/>
                      <a:cNvCxnSpPr/>
                    </a:nvCxnSpPr>
                    <a:spPr>
                      <a:xfrm rot="16200000" flipH="1">
                        <a:off x="4071938" y="4714875"/>
                        <a:ext cx="785812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4" name="Прямая соединительная линия 93"/>
                      <a:cNvCxnSpPr>
                        <a:endCxn id="34" idx="0"/>
                      </a:cNvCxnSpPr>
                    </a:nvCxnSpPr>
                    <a:spPr>
                      <a:xfrm>
                        <a:off x="5214938" y="4357688"/>
                        <a:ext cx="1785937" cy="78581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4" name="Блок-схема: процесс 133"/>
                      <a:cNvSpPr/>
                    </a:nvSpPr>
                    <a:spPr>
                      <a:xfrm>
                        <a:off x="2928938" y="5786438"/>
                        <a:ext cx="642937" cy="357187"/>
                      </a:xfrm>
                      <a:prstGeom prst="flowChartProcess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/>
                            <a:t>КП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5" name="Блок-схема: процесс 134"/>
                      <a:cNvSpPr/>
                    </a:nvSpPr>
                    <a:spPr>
                      <a:xfrm>
                        <a:off x="3714750" y="5786438"/>
                        <a:ext cx="857250" cy="357187"/>
                      </a:xfrm>
                      <a:prstGeom prst="flowChartProcess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 err="1"/>
                            <a:t>ПМПк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36" name="Прямая соединительная линия 135"/>
                      <a:cNvCxnSpPr/>
                    </a:nvCxnSpPr>
                    <a:spPr>
                      <a:xfrm rot="5400000">
                        <a:off x="3082132" y="5633244"/>
                        <a:ext cx="388937" cy="123825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7" name="Прямая соединительная линия 136"/>
                      <a:cNvCxnSpPr>
                        <a:endCxn id="135" idx="0"/>
                      </a:cNvCxnSpPr>
                    </a:nvCxnSpPr>
                    <a:spPr>
                      <a:xfrm>
                        <a:off x="3500438" y="5572125"/>
                        <a:ext cx="642937" cy="214313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7" name="Прямая соединительная линия 146"/>
                      <a:cNvCxnSpPr>
                        <a:stCxn id="15" idx="1"/>
                        <a:endCxn id="10" idx="0"/>
                      </a:cNvCxnSpPr>
                    </a:nvCxnSpPr>
                    <a:spPr>
                      <a:xfrm rot="10800000" flipV="1">
                        <a:off x="4500563" y="2035175"/>
                        <a:ext cx="1143000" cy="7508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2" name="Прямая соединительная линия 151"/>
                      <a:cNvCxnSpPr>
                        <a:endCxn id="35" idx="0"/>
                      </a:cNvCxnSpPr>
                    </a:nvCxnSpPr>
                    <a:spPr>
                      <a:xfrm rot="16200000" flipH="1">
                        <a:off x="1648619" y="3852069"/>
                        <a:ext cx="857250" cy="1111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43.6pt;margin-top:11.7pt;width:39pt;height:20.25pt;z-index:251663360;mso-position-horizontal-relative:text;mso-position-vertical-relative:text">
            <v:textbox>
              <w:txbxContent>
                <w:p w:rsidR="00CA0F83" w:rsidRPr="008C0BF2" w:rsidRDefault="00CA0F83" w:rsidP="008C0BF2">
                  <w:pPr>
                    <w:shd w:val="clear" w:color="auto" w:fill="C6D9F1" w:themeFill="text2" w:themeFillTint="33"/>
                    <w:rPr>
                      <w:b/>
                    </w:rPr>
                  </w:pPr>
                  <w:r w:rsidRPr="008C0BF2">
                    <w:rPr>
                      <w:b/>
                    </w:rPr>
                    <w:t xml:space="preserve">  УС</w:t>
                  </w:r>
                </w:p>
              </w:txbxContent>
            </v:textbox>
          </v:shape>
        </w:pict>
      </w:r>
    </w:p>
    <w:p w:rsidR="00CA0F83" w:rsidRPr="00CE63AE" w:rsidRDefault="00954BFA" w:rsidP="00CA0F83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21.45pt;margin-top:6.5pt;width:64.6pt;height:54.15pt;flip:x;z-index:251665408" o:connectortype="straight" strokecolor="#4f81bd [3204]"/>
        </w:pict>
      </w:r>
      <w:r>
        <w:rPr>
          <w:b/>
          <w:noProof/>
        </w:rPr>
        <w:pict>
          <v:shape id="_x0000_s1030" type="#_x0000_t32" style="position:absolute;left:0;text-align:left;margin-left:-223.3pt;margin-top:16.2pt;width:.05pt;height:43.85pt;z-index:251664384" o:connectortype="straight" strokecolor="#4f81bd [3204]" strokeweight="3pt">
            <v:shadow type="perspective" color="#243f60 [1604]" opacity=".5" offset="1pt" offset2="-1pt"/>
          </v:shape>
        </w:pict>
      </w:r>
      <w:r w:rsidR="009103FB">
        <w:rPr>
          <w:b/>
          <w:noProof/>
        </w:rPr>
        <w:pict>
          <v:shape id="_x0000_s1032" type="#_x0000_t32" style="position:absolute;left:0;text-align:left;margin-left:-186.4pt;margin-top:.25pt;width:34.5pt;height:0;z-index:251666432" o:connectortype="straight" strokecolor="#4f81bd [3204]"/>
        </w:pict>
      </w:r>
    </w:p>
    <w:p w:rsidR="00CA0F83" w:rsidRPr="00CE63AE" w:rsidRDefault="00CA0F83" w:rsidP="00CA0F83">
      <w:pPr>
        <w:jc w:val="center"/>
        <w:rPr>
          <w:b/>
        </w:rPr>
      </w:pPr>
    </w:p>
    <w:p w:rsidR="00CA0F83" w:rsidRDefault="00CA0F83" w:rsidP="00CA0F83">
      <w:pPr>
        <w:rPr>
          <w:sz w:val="28"/>
          <w:szCs w:val="28"/>
        </w:rPr>
      </w:pPr>
    </w:p>
    <w:p w:rsidR="00CA0F83" w:rsidRDefault="00954BFA" w:rsidP="00CA0F8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margin-left:-80.25pt;margin-top:.8pt;width:.05pt;height:21.2pt;flip:y;z-index:251668480" o:connectortype="straight" strokecolor="#548dd4 [1951]" strokeweight="3pt">
            <v:shadow type="perspective" color="#243f60 [1604]" opacity=".5" offset="1pt" offset2="-1pt"/>
          </v:shape>
        </w:pict>
      </w: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margin-left:-146.95pt;margin-top:17.5pt;width:168.5pt;height:49.25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954BFA" w:rsidRDefault="00954BFA" w:rsidP="00954BFA">
                  <w:pPr>
                    <w:jc w:val="center"/>
                  </w:pPr>
                  <w:r>
                    <w:t>КООРДИНАЦИОННЫЙ СОВЕТ</w:t>
                  </w:r>
                </w:p>
              </w:txbxContent>
            </v:textbox>
          </v:shape>
        </w:pict>
      </w:r>
    </w:p>
    <w:p w:rsidR="00CA0F83" w:rsidRDefault="00CA0F83" w:rsidP="00954BF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954BFA" w:rsidRPr="009103FB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35.75pt;height:56.1pt" adj="7200" fillcolor="black">
            <v:shadow color="#868686"/>
            <v:textpath style="font-family:&quot;Times New Roman&quot;;font-size:20pt;v-text-spacing:78650f;v-text-kern:t" trim="t" fitpath="t" string="М А Р К Е Т И Н Г О В А Я    Д Е Я Т Е Л Ь Н О С Т Ь&#10;к л и е н т о о р и е н т и р ов а н н ы й       п о д х од&#10;"/>
          </v:shape>
        </w:pict>
      </w:r>
    </w:p>
    <w:p w:rsidR="00CA0F83" w:rsidRPr="00CE63AE" w:rsidRDefault="00CA0F83" w:rsidP="00CA0F83">
      <w:pPr>
        <w:rPr>
          <w:b/>
        </w:rPr>
      </w:pPr>
    </w:p>
    <w:p w:rsidR="00CA0F83" w:rsidRPr="00CA0F83" w:rsidRDefault="00CA0F83" w:rsidP="00CA0F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0F83">
        <w:rPr>
          <w:rFonts w:ascii="Times New Roman" w:hAnsi="Times New Roman" w:cs="Times New Roman"/>
          <w:i/>
          <w:sz w:val="24"/>
          <w:szCs w:val="24"/>
        </w:rPr>
        <w:t>Условные обозначения:</w:t>
      </w:r>
    </w:p>
    <w:p w:rsidR="00CA0F83" w:rsidRPr="00CA0F83" w:rsidRDefault="00CA0F83" w:rsidP="00CA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F83">
        <w:rPr>
          <w:rFonts w:ascii="Times New Roman" w:hAnsi="Times New Roman" w:cs="Times New Roman"/>
          <w:sz w:val="24"/>
          <w:szCs w:val="24"/>
        </w:rPr>
        <w:t>1, 2, 3, 4, 5, 6 – родительские комитеты групп детского сада</w:t>
      </w:r>
    </w:p>
    <w:p w:rsidR="00CA0F83" w:rsidRPr="00CA0F83" w:rsidRDefault="00CA0F83" w:rsidP="00CA0F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0F83">
        <w:rPr>
          <w:rFonts w:ascii="Times New Roman" w:hAnsi="Times New Roman" w:cs="Times New Roman"/>
          <w:sz w:val="24"/>
          <w:szCs w:val="24"/>
        </w:rPr>
        <w:t>ПБ – педагогический блок  (старший воспитатель, воспитатели групп, специалисты: педагог-психолог, учитель-логопед, музыкальный руководитель, инструктор физкультуры, социальный</w:t>
      </w:r>
      <w:proofErr w:type="gramEnd"/>
      <w:r w:rsidRPr="00CA0F83">
        <w:rPr>
          <w:rFonts w:ascii="Times New Roman" w:hAnsi="Times New Roman" w:cs="Times New Roman"/>
          <w:sz w:val="24"/>
          <w:szCs w:val="24"/>
        </w:rPr>
        <w:t xml:space="preserve"> педагог)</w:t>
      </w:r>
    </w:p>
    <w:p w:rsidR="00CA0F83" w:rsidRPr="00CA0F83" w:rsidRDefault="00CA0F83" w:rsidP="00CA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F83">
        <w:rPr>
          <w:rFonts w:ascii="Times New Roman" w:hAnsi="Times New Roman" w:cs="Times New Roman"/>
          <w:sz w:val="24"/>
          <w:szCs w:val="24"/>
        </w:rPr>
        <w:t>ФБ – финансовый блок (главный бухгалтер, бухгалтер)</w:t>
      </w:r>
    </w:p>
    <w:p w:rsidR="00CA0F83" w:rsidRPr="00CA0F83" w:rsidRDefault="00CA0F83" w:rsidP="00CA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F83">
        <w:rPr>
          <w:rFonts w:ascii="Times New Roman" w:hAnsi="Times New Roman" w:cs="Times New Roman"/>
          <w:sz w:val="24"/>
          <w:szCs w:val="24"/>
        </w:rPr>
        <w:t>ХБ – хозяйственный блок (заведующая хозяйством, дворник, рабочий, повара, младшие воспитатели)</w:t>
      </w:r>
    </w:p>
    <w:p w:rsidR="00CA0F83" w:rsidRPr="00CA0F83" w:rsidRDefault="00CA0F83" w:rsidP="00CA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F83">
        <w:rPr>
          <w:rFonts w:ascii="Times New Roman" w:hAnsi="Times New Roman" w:cs="Times New Roman"/>
          <w:sz w:val="24"/>
          <w:szCs w:val="24"/>
        </w:rPr>
        <w:t>МБ – медицинский блок (врач, старшая медсестра)</w:t>
      </w:r>
    </w:p>
    <w:p w:rsidR="00CA0F83" w:rsidRPr="00CA0F83" w:rsidRDefault="00CA0F83" w:rsidP="00CA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F83">
        <w:rPr>
          <w:rFonts w:ascii="Times New Roman" w:hAnsi="Times New Roman" w:cs="Times New Roman"/>
          <w:sz w:val="24"/>
          <w:szCs w:val="24"/>
        </w:rPr>
        <w:t>КП – консультационный пункт</w:t>
      </w:r>
    </w:p>
    <w:p w:rsidR="00CA0F83" w:rsidRPr="00CA0F83" w:rsidRDefault="00CA0F83" w:rsidP="00CA0F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0F83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0F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A0F83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CA0F83">
        <w:rPr>
          <w:rFonts w:ascii="Times New Roman" w:hAnsi="Times New Roman" w:cs="Times New Roman"/>
          <w:sz w:val="24"/>
          <w:szCs w:val="24"/>
        </w:rPr>
        <w:t xml:space="preserve"> консилиум детского сада</w:t>
      </w:r>
    </w:p>
    <w:p w:rsidR="00CA0F83" w:rsidRPr="00CA0F83" w:rsidRDefault="00CA0F83" w:rsidP="00CA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F83">
        <w:rPr>
          <w:rFonts w:ascii="Times New Roman" w:hAnsi="Times New Roman" w:cs="Times New Roman"/>
          <w:sz w:val="24"/>
          <w:szCs w:val="24"/>
        </w:rPr>
        <w:t>МС – маркетинговая служба ДОУ</w:t>
      </w:r>
    </w:p>
    <w:p w:rsidR="00CA0F83" w:rsidRDefault="00CA0F83" w:rsidP="00CA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F83">
        <w:rPr>
          <w:rFonts w:ascii="Times New Roman" w:hAnsi="Times New Roman" w:cs="Times New Roman"/>
          <w:sz w:val="24"/>
          <w:szCs w:val="24"/>
        </w:rPr>
        <w:t>УС – Управляющий совет ДОУ</w:t>
      </w:r>
    </w:p>
    <w:p w:rsidR="00954BFA" w:rsidRPr="00CA0F83" w:rsidRDefault="00954BFA" w:rsidP="00CA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F83" w:rsidRPr="00CE63AE" w:rsidRDefault="00CA0F83" w:rsidP="00CA0F83">
      <w:pPr>
        <w:rPr>
          <w:b/>
        </w:rPr>
      </w:pPr>
    </w:p>
    <w:p w:rsidR="007A6CEB" w:rsidRDefault="007A6CEB"/>
    <w:sectPr w:rsidR="007A6CEB" w:rsidSect="00CA0F83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A0F83"/>
    <w:rsid w:val="00530CEB"/>
    <w:rsid w:val="0070320C"/>
    <w:rsid w:val="007A6CEB"/>
    <w:rsid w:val="008C0BF2"/>
    <w:rsid w:val="009103FB"/>
    <w:rsid w:val="00954BFA"/>
    <w:rsid w:val="00955911"/>
    <w:rsid w:val="00C82166"/>
    <w:rsid w:val="00CA0F83"/>
    <w:rsid w:val="00CC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951]"/>
    </o:shapedefaults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1A9D8-332B-4D06-BC0E-E83A1C93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пользователь</cp:lastModifiedBy>
  <cp:revision>5</cp:revision>
  <dcterms:created xsi:type="dcterms:W3CDTF">2013-10-24T14:15:00Z</dcterms:created>
  <dcterms:modified xsi:type="dcterms:W3CDTF">2014-06-09T07:06:00Z</dcterms:modified>
</cp:coreProperties>
</file>