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br/>
      </w:r>
      <w:r w:rsidRPr="00251633">
        <w:rPr>
          <w:rStyle w:val="a4"/>
          <w:i/>
          <w:sz w:val="32"/>
          <w:szCs w:val="32"/>
        </w:rPr>
        <w:t>Консультация</w:t>
      </w:r>
      <w:r w:rsidR="00840A87">
        <w:rPr>
          <w:rStyle w:val="a4"/>
          <w:i/>
          <w:sz w:val="32"/>
          <w:szCs w:val="32"/>
        </w:rPr>
        <w:t xml:space="preserve"> для родителей </w:t>
      </w:r>
      <w:bookmarkStart w:id="0" w:name="_GoBack"/>
      <w:bookmarkEnd w:id="0"/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  <w:jc w:val="center"/>
        <w:rPr>
          <w:b/>
          <w:i/>
          <w:sz w:val="32"/>
          <w:szCs w:val="32"/>
        </w:rPr>
      </w:pPr>
      <w:r w:rsidRPr="00251633">
        <w:rPr>
          <w:rStyle w:val="a4"/>
          <w:i/>
          <w:sz w:val="32"/>
          <w:szCs w:val="32"/>
        </w:rPr>
        <w:t>«Развитие музыкальных способнос</w:t>
      </w:r>
      <w:r>
        <w:rPr>
          <w:rStyle w:val="a4"/>
          <w:i/>
          <w:sz w:val="32"/>
          <w:szCs w:val="32"/>
        </w:rPr>
        <w:t>тей дошкольников в ДОУ</w:t>
      </w:r>
      <w:r w:rsidRPr="00251633">
        <w:rPr>
          <w:rStyle w:val="a4"/>
          <w:i/>
          <w:sz w:val="32"/>
          <w:szCs w:val="32"/>
        </w:rPr>
        <w:t>»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rPr>
          <w:b/>
          <w:i/>
          <w:sz w:val="32"/>
          <w:szCs w:val="32"/>
        </w:rPr>
        <w:br/>
      </w:r>
      <w:r w:rsidRPr="00251633">
        <w:t>           Сегодня актуальность приобретает развитие творческих способностей ребенка, ведь  в  эти  годы  закладывается основа</w:t>
      </w:r>
      <w:r>
        <w:t>,</w:t>
      </w:r>
      <w:r w:rsidRPr="00251633">
        <w:t xml:space="preserve"> на которую позже  будут накладываться   знания   художественных пристрастий человека, его представлений и вкусов.  Особая роль принадлежит музыке. С  этим  искусством  дети  соприкасаются   с самых первых дней своей жизни.  Развитие музыкальных способностей  является одним из средств формирования личности ребенка.  Музыкальные способности являются специальными, в результате обучения развиваются, дифференцируются, обеспечивая успешность выполнения музыкальной деятельности.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 </w:t>
      </w:r>
      <w:r w:rsidRPr="00251633">
        <w:rPr>
          <w:rStyle w:val="a5"/>
        </w:rPr>
        <w:t>Музыкальные способности содержат следующие основные компоненты: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·        ладовое чувство;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·        способность к слуховому представлению;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·        музыкально-ритмическое чувство;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·        способность активно переживать музыку;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·       чувствовать эмоциональность ритмов и точно воспроизводить последние;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br/>
        <w:t>          Таким образом, все выше перечисленное еще раз доказывает необходимость развития музыкальных способностей в дошкольном возрасте, поскольку именно этот период является наиболее сенситивным и если не руководить развитием ребенка, то эти спонтанные проявления останутся нереализованными. Дошкольный возраст - период, когда закладывается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  раннего проявления музыкальности, и задача педагога развить музыкальные способности ребенка, ознакомить ребенка с музыкой. Музыка обладает свойством вызывать активные действия ребенка. Он выделяет музыку из всех звуков и сосредотачивает на ней свое внимание. Следовательно,  если музыка оказывает такое положительное влияние на ребенка уже в первые годы его жизни, то естественно необходимо использовать ее как средство педагогического воздействия. К тому же музыка предоставляет богатые возможности общения взрослого и ребенка, создает основу для эмоционального контакта  между ними.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             Только тогда, когда музыка на занятии перестанет быть звуковым фоном,  когда постоянно меняющийся характер, настроение, выраженные в ней, дети будут чувствовать  и осознавать, выражать в своей исполнительской и творческой деятельности, приобретенные навыки и умения пойдут на пользу музыкальному развитию.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rPr>
          <w:rStyle w:val="a5"/>
        </w:rPr>
        <w:lastRenderedPageBreak/>
        <w:t>В музыкальном воспитании детей выделяются следующие виды музыкальной деятельности</w:t>
      </w:r>
      <w:r w:rsidRPr="00251633">
        <w:t>: восприятие, исполнительства, творчество, музыкально-образовательная деятельность. Все они имеют свои разновидности. Так, восприятие музыки может существовать как самостоятельный вид деятельности, а может предшествовать и сопутствовать остальным видам. Исполнительство и творчество осуществляется в пении, музыкально-ритмических движениях и игре на музыкальных инструментах. Музыкально- образовательная деятельность включает в себя сведения общего характера в музыке как виде искусства, музыкальных жанрах, композиторах, музыкальных инструментах и т.д., а так же специальные знания о способах исполнительства. Каждый вид музыкальной деятельности, имея свои особенности, предполагает овладение детьми теми способами деятельности, без которых она не осуществима, и оказывает специфическое влияние на музыка</w:t>
      </w:r>
      <w:r>
        <w:t>льное развитие дошкольников. По</w:t>
      </w:r>
      <w:r w:rsidRPr="00251633">
        <w:t>этому так важно использовать все виды музыкальной деятельности.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Музыкальные способности - это индивидуальные особенности, качества человека, которые определяют успешность выполнения их музыкальной деятельности различного рода. Детский возраст имеет богатейшие возможности для развития музыкальных способностей. К сожалению, эти возможности с течением времени необратимо утрачиваются, поэтому необходимо, как можно эффективнее использовать их в дошкольном детстве.</w:t>
      </w:r>
      <w:r w:rsidRPr="00251633">
        <w:br/>
      </w:r>
      <w:r w:rsidRPr="00251633">
        <w:rPr>
          <w:rStyle w:val="a4"/>
        </w:rPr>
        <w:t>Источники: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1.     Ветлугина, Н. А. Методика музыкального воспитания в детском саду -  М., 1982.</w:t>
      </w:r>
    </w:p>
    <w:p w:rsid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2.     Волкова, Л.М. Творческие способности детей. – М., 1979.</w:t>
      </w:r>
    </w:p>
    <w:p w:rsidR="00251633" w:rsidRPr="00251633" w:rsidRDefault="00251633" w:rsidP="00251633">
      <w:pPr>
        <w:pStyle w:val="a3"/>
        <w:shd w:val="clear" w:color="auto" w:fill="F4F4F4"/>
        <w:spacing w:before="0" w:beforeAutospacing="0" w:after="0" w:afterAutospacing="0" w:line="421" w:lineRule="atLeast"/>
      </w:pPr>
      <w:r w:rsidRPr="00251633">
        <w:t> </w:t>
      </w:r>
      <w:r>
        <w:t>3.    </w:t>
      </w:r>
      <w:r w:rsidRPr="00251633">
        <w:t>Ветлугина, Н.А. Музыкальное развитие ре</w:t>
      </w:r>
      <w:r w:rsidRPr="00251633">
        <w:softHyphen/>
        <w:t>бенка. – М., 1968.</w:t>
      </w:r>
    </w:p>
    <w:p w:rsidR="00251633" w:rsidRDefault="00251633">
      <w:pPr>
        <w:rPr>
          <w:rFonts w:ascii="Times New Roman" w:hAnsi="Times New Roman" w:cs="Times New Roman"/>
          <w:i/>
          <w:sz w:val="24"/>
          <w:szCs w:val="24"/>
        </w:rPr>
      </w:pPr>
    </w:p>
    <w:p w:rsidR="006B5602" w:rsidRDefault="00251633">
      <w:pPr>
        <w:rPr>
          <w:rFonts w:ascii="Times New Roman" w:hAnsi="Times New Roman" w:cs="Times New Roman"/>
          <w:i/>
          <w:sz w:val="24"/>
          <w:szCs w:val="24"/>
        </w:rPr>
      </w:pPr>
      <w:r w:rsidRPr="00251633">
        <w:rPr>
          <w:rFonts w:ascii="Times New Roman" w:hAnsi="Times New Roman" w:cs="Times New Roman"/>
          <w:i/>
          <w:sz w:val="24"/>
          <w:szCs w:val="24"/>
        </w:rPr>
        <w:t>Подготовила  музыкальный руководитель: Синицына Е.В.</w:t>
      </w:r>
    </w:p>
    <w:p w:rsidR="00251633" w:rsidRPr="00251633" w:rsidRDefault="002516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Сентябрь2019г.</w:t>
      </w:r>
    </w:p>
    <w:sectPr w:rsidR="00251633" w:rsidRPr="00251633" w:rsidSect="00251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633"/>
    <w:rsid w:val="00251633"/>
    <w:rsid w:val="006B5602"/>
    <w:rsid w:val="008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556A-3146-4FF7-9B93-71ACBF99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633"/>
    <w:rPr>
      <w:b/>
      <w:bCs/>
    </w:rPr>
  </w:style>
  <w:style w:type="character" w:styleId="a5">
    <w:name w:val="Emphasis"/>
    <w:basedOn w:val="a0"/>
    <w:uiPriority w:val="20"/>
    <w:qFormat/>
    <w:rsid w:val="00251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4</cp:revision>
  <dcterms:created xsi:type="dcterms:W3CDTF">2019-09-05T06:22:00Z</dcterms:created>
  <dcterms:modified xsi:type="dcterms:W3CDTF">2019-09-12T12:53:00Z</dcterms:modified>
</cp:coreProperties>
</file>