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3" w:rsidRDefault="00B86FA3" w:rsidP="00B86FA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B01A9">
        <w:rPr>
          <w:rFonts w:ascii="Times New Roman" w:eastAsia="Times New Roman" w:hAnsi="Times New Roman" w:cs="Times New Roman"/>
          <w:b/>
          <w:sz w:val="32"/>
          <w:szCs w:val="32"/>
        </w:rPr>
        <w:t>Что такое «музыкальность»?</w:t>
      </w:r>
      <w:r w:rsidRPr="00AB01A9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1. Раннее проявление музыкальных способностей говорит о необходимости начинать музыкальное развитие ребёнка как можно раньше. «Если не заложить с самого начала прочный фундамент, то бесполезно пытаться построить прочное здание: даже если оно будет красивым снаружи, оно всё равно развалится на куски от сильного ветра и землетрясения», – считают педагоги. Время, упущенное как возможность формирования интеллекта, творческих, музыкальных способносте</w:t>
      </w:r>
      <w:r>
        <w:rPr>
          <w:rFonts w:ascii="Times New Roman" w:eastAsia="Times New Roman" w:hAnsi="Times New Roman" w:cs="Times New Roman"/>
          <w:sz w:val="24"/>
          <w:szCs w:val="24"/>
        </w:rPr>
        <w:t>й ребёнка, будет невосполнимо.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2. 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</w:t>
      </w:r>
      <w:proofErr w:type="gramStart"/>
      <w:r w:rsidRPr="00AB01A9">
        <w:rPr>
          <w:rFonts w:ascii="Times New Roman" w:eastAsia="Times New Roman" w:hAnsi="Times New Roman" w:cs="Times New Roman"/>
          <w:sz w:val="24"/>
          <w:szCs w:val="24"/>
        </w:rPr>
        <w:t>далёким</w:t>
      </w:r>
      <w:proofErr w:type="gram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от совершенства, а движение смешными и неуклюжими. Не расстраивайтесь! Количественные накопления обязательно перейдут </w:t>
      </w:r>
      <w:proofErr w:type="gramStart"/>
      <w:r w:rsidRPr="00AB01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качественные. Для 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потребуется время и терпение.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3. Отсутствие </w:t>
      </w:r>
      <w:proofErr w:type="gramStart"/>
      <w:r w:rsidRPr="00AB01A9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proofErr w:type="gram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из способностей может тормозить развитие остальных. </w:t>
      </w:r>
      <w:proofErr w:type="gramStart"/>
      <w:r w:rsidRPr="00AB01A9">
        <w:rPr>
          <w:rFonts w:ascii="Times New Roman" w:eastAsia="Times New Roman" w:hAnsi="Times New Roman" w:cs="Times New Roman"/>
          <w:sz w:val="24"/>
          <w:szCs w:val="24"/>
        </w:rPr>
        <w:t>Значит задачей взрослого является</w:t>
      </w:r>
      <w:proofErr w:type="gramEnd"/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 устранение нежела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тормозящего фактора.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4. Не «приклеивайте» вашему ребёнку «ярлык» – немузыкальный, если вы ничего не сделали для того, чтобы эту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музыкальность у него развить.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Музыка – один из видов искусства, который обращён непосредственно к человеческому чувству. Язык музыкальных звуков позволяет выразить то, что труднее всего полноценно передать с помощью речи, а именно: человеческие эмоции и настроение. Поэтому музыка должна стать ещё одн</w:t>
      </w:r>
      <w:r>
        <w:rPr>
          <w:rFonts w:ascii="Times New Roman" w:eastAsia="Times New Roman" w:hAnsi="Times New Roman" w:cs="Times New Roman"/>
          <w:sz w:val="24"/>
          <w:szCs w:val="24"/>
        </w:rPr>
        <w:t>им средством общения с детьми.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В разные моменты жизни детей общение с музыкой позволит решать разные педагогические задачи. Наибольший вклад будет сделан в формировании личности ребёнка. Здесь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бходимо отметить такие задачи: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1. Развивать эмоциональную отзывчивость к эстетической сторон</w:t>
      </w:r>
      <w:r>
        <w:rPr>
          <w:rFonts w:ascii="Times New Roman" w:eastAsia="Times New Roman" w:hAnsi="Times New Roman" w:cs="Times New Roman"/>
          <w:sz w:val="24"/>
          <w:szCs w:val="24"/>
        </w:rPr>
        <w:t>е окружающей действительности.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эстетический вкус.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3. Развивать познавательное отношение к действительности.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Значительна роль музыки и в охране здоровья, в первую очередь в создании благоприятной психологической атмосферы. Музыка даёт возможность: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создания приподнятого, радостного настроения;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повышения или понижения активности детей;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выражения и разрядки отрицательных эмоций;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 логопедических задач.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Развивая мышление ребёнка, взрослый организует его опыт и даёт интерпретацию этого опыта так, чтобы постепенно у малыша формировался адекватный образ мира. Не менее важно – в целях развития эстетического вкуса ребёнка – позаботиться о накоплении у него опыта общения с произведениями, имеющими подлинную, эстетическую ценность. Это позволит сформировать внутреннюю систему координат, с которой ребёнок может впоследствии соотносить: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  <w:t>каждое новое произведение;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продукты собственного опыта.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t>Общение с музыкой у детей ситуативное. Только взрослый может увидеть и почувствовать необходимость и возможность звучания музыки в тех или иных ситуациях, возникающих в течение дня. Важно чтобы музыка органично входила в повседневную жизнь, не раздражая ребенка, не «поучая», а помогая реализовать себя, раскрывать свою творческую индивидуальность, наконец, просто петь, играть, радоваться. В домашних условиях должны петься песни, водиться хороводы и должна звучать музыка, грустная и весёлая, спокойная и энергичная. Она поможет вам и детям быстрее найти общий язык, откроет перед детьми мир звуков.</w:t>
      </w:r>
    </w:p>
    <w:p w:rsidR="00B86FA3" w:rsidRDefault="00B86FA3" w:rsidP="00B86FA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FA3" w:rsidRDefault="00B86FA3" w:rsidP="00B86FA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Октябрь 2018г.</w:t>
      </w:r>
    </w:p>
    <w:p w:rsidR="00802957" w:rsidRPr="00B86FA3" w:rsidRDefault="00B86FA3" w:rsidP="00B86FA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755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Подготовила музыкальный руководитель: Синицына Е.В.</w:t>
      </w:r>
      <w:r w:rsidRPr="00AB01A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</w:r>
      <w:r w:rsidRPr="00382755">
        <w:rPr>
          <w:rFonts w:ascii="Times New Roman" w:eastAsia="Times New Roman" w:hAnsi="Times New Roman" w:cs="Times New Roman"/>
          <w:i/>
          <w:sz w:val="24"/>
          <w:szCs w:val="24"/>
        </w:rPr>
        <w:t>использованы материалы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1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02957" w:rsidRPr="00B86FA3" w:rsidSect="00AB0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FA3"/>
    <w:rsid w:val="00802957"/>
    <w:rsid w:val="00B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2018-09-05T07:54:00Z</dcterms:created>
  <dcterms:modified xsi:type="dcterms:W3CDTF">2018-09-05T07:55:00Z</dcterms:modified>
</cp:coreProperties>
</file>